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F0" w:rsidRPr="00264572" w:rsidRDefault="00EB49E3" w:rsidP="00EB49E3">
      <w:pPr>
        <w:jc w:val="center"/>
        <w:rPr>
          <w:rFonts w:ascii="Arial" w:hAnsi="Arial" w:cs="Arial"/>
          <w:b/>
          <w:sz w:val="24"/>
          <w:szCs w:val="24"/>
        </w:rPr>
      </w:pPr>
      <w:bookmarkStart w:id="0" w:name="_GoBack"/>
      <w:bookmarkEnd w:id="0"/>
      <w:r w:rsidRPr="00264572">
        <w:rPr>
          <w:rFonts w:ascii="Arial" w:hAnsi="Arial" w:cs="Arial"/>
          <w:b/>
          <w:sz w:val="24"/>
          <w:szCs w:val="24"/>
        </w:rPr>
        <w:t xml:space="preserve">Mono County </w:t>
      </w:r>
      <w:r w:rsidR="00FD2F60">
        <w:rPr>
          <w:rFonts w:ascii="Arial" w:hAnsi="Arial" w:cs="Arial"/>
          <w:b/>
          <w:sz w:val="24"/>
          <w:szCs w:val="24"/>
        </w:rPr>
        <w:t>Community Corrections Partnership</w:t>
      </w:r>
      <w:r w:rsidR="00645824">
        <w:rPr>
          <w:rFonts w:ascii="Arial" w:hAnsi="Arial" w:cs="Arial"/>
          <w:b/>
          <w:sz w:val="24"/>
          <w:szCs w:val="24"/>
        </w:rPr>
        <w:t xml:space="preserve"> Executive Minutes</w:t>
      </w:r>
    </w:p>
    <w:p w:rsidR="00EB49E3" w:rsidRPr="00264572" w:rsidRDefault="00EB49E3" w:rsidP="00EB49E3">
      <w:pPr>
        <w:jc w:val="center"/>
        <w:rPr>
          <w:rFonts w:ascii="Arial" w:hAnsi="Arial" w:cs="Arial"/>
          <w:b/>
          <w:sz w:val="24"/>
          <w:szCs w:val="24"/>
        </w:rPr>
      </w:pPr>
    </w:p>
    <w:p w:rsidR="00EB49E3" w:rsidRPr="00264572" w:rsidRDefault="00645824" w:rsidP="00EB49E3">
      <w:pPr>
        <w:jc w:val="center"/>
        <w:rPr>
          <w:rFonts w:ascii="Arial" w:hAnsi="Arial" w:cs="Arial"/>
          <w:b/>
          <w:sz w:val="24"/>
          <w:szCs w:val="24"/>
        </w:rPr>
      </w:pPr>
      <w:r>
        <w:rPr>
          <w:rFonts w:ascii="Arial" w:hAnsi="Arial" w:cs="Arial"/>
          <w:b/>
          <w:sz w:val="24"/>
          <w:szCs w:val="24"/>
        </w:rPr>
        <w:t>April 6, 2017</w:t>
      </w:r>
    </w:p>
    <w:p w:rsidR="00741677" w:rsidRPr="00264572" w:rsidRDefault="00741677" w:rsidP="00EB49E3">
      <w:pPr>
        <w:jc w:val="center"/>
        <w:rPr>
          <w:rFonts w:ascii="Arial" w:hAnsi="Arial" w:cs="Arial"/>
          <w:b/>
          <w:sz w:val="24"/>
          <w:szCs w:val="24"/>
        </w:rPr>
      </w:pPr>
    </w:p>
    <w:p w:rsidR="00EB49E3" w:rsidRPr="00264572" w:rsidRDefault="00645824" w:rsidP="00EB49E3">
      <w:pPr>
        <w:jc w:val="center"/>
        <w:rPr>
          <w:rFonts w:ascii="Arial" w:hAnsi="Arial" w:cs="Arial"/>
          <w:b/>
          <w:sz w:val="24"/>
          <w:szCs w:val="24"/>
        </w:rPr>
      </w:pPr>
      <w:r>
        <w:rPr>
          <w:rFonts w:ascii="Arial" w:hAnsi="Arial" w:cs="Arial"/>
          <w:b/>
          <w:sz w:val="24"/>
          <w:szCs w:val="24"/>
        </w:rPr>
        <w:t>10</w:t>
      </w:r>
      <w:r w:rsidR="009B792D">
        <w:rPr>
          <w:rFonts w:ascii="Arial" w:hAnsi="Arial" w:cs="Arial"/>
          <w:b/>
          <w:sz w:val="24"/>
          <w:szCs w:val="24"/>
        </w:rPr>
        <w:t>:</w:t>
      </w:r>
      <w:r w:rsidR="00300C98">
        <w:rPr>
          <w:rFonts w:ascii="Arial" w:hAnsi="Arial" w:cs="Arial"/>
          <w:b/>
          <w:sz w:val="24"/>
          <w:szCs w:val="24"/>
        </w:rPr>
        <w:t>0</w:t>
      </w:r>
      <w:r w:rsidR="00570B7D" w:rsidRPr="00264572">
        <w:rPr>
          <w:rFonts w:ascii="Arial" w:hAnsi="Arial" w:cs="Arial"/>
          <w:b/>
          <w:sz w:val="24"/>
          <w:szCs w:val="24"/>
        </w:rPr>
        <w:t>0</w:t>
      </w:r>
      <w:r w:rsidR="00EB49E3" w:rsidRPr="00264572">
        <w:rPr>
          <w:rFonts w:ascii="Arial" w:hAnsi="Arial" w:cs="Arial"/>
          <w:b/>
          <w:sz w:val="24"/>
          <w:szCs w:val="24"/>
        </w:rPr>
        <w:t xml:space="preserve"> – </w:t>
      </w:r>
      <w:r w:rsidR="00300C98">
        <w:rPr>
          <w:rFonts w:ascii="Arial" w:hAnsi="Arial" w:cs="Arial"/>
          <w:b/>
          <w:sz w:val="24"/>
          <w:szCs w:val="24"/>
        </w:rPr>
        <w:t>1</w:t>
      </w:r>
      <w:r w:rsidR="0069181A">
        <w:rPr>
          <w:rFonts w:ascii="Arial" w:hAnsi="Arial" w:cs="Arial"/>
          <w:b/>
          <w:sz w:val="24"/>
          <w:szCs w:val="24"/>
        </w:rPr>
        <w:t>1</w:t>
      </w:r>
      <w:r w:rsidR="009B792D">
        <w:rPr>
          <w:rFonts w:ascii="Arial" w:hAnsi="Arial" w:cs="Arial"/>
          <w:b/>
          <w:sz w:val="24"/>
          <w:szCs w:val="24"/>
        </w:rPr>
        <w:t>:</w:t>
      </w:r>
      <w:r w:rsidR="00300C98">
        <w:rPr>
          <w:rFonts w:ascii="Arial" w:hAnsi="Arial" w:cs="Arial"/>
          <w:b/>
          <w:sz w:val="24"/>
          <w:szCs w:val="24"/>
        </w:rPr>
        <w:t>0</w:t>
      </w:r>
      <w:r w:rsidR="00EB49E3" w:rsidRPr="00264572">
        <w:rPr>
          <w:rFonts w:ascii="Arial" w:hAnsi="Arial" w:cs="Arial"/>
          <w:b/>
          <w:sz w:val="24"/>
          <w:szCs w:val="24"/>
        </w:rPr>
        <w:t>0 a.m.</w:t>
      </w:r>
    </w:p>
    <w:p w:rsidR="00EB49E3" w:rsidRPr="00264572" w:rsidRDefault="00EB49E3" w:rsidP="00EB49E3">
      <w:pPr>
        <w:jc w:val="center"/>
        <w:rPr>
          <w:rFonts w:ascii="Arial" w:hAnsi="Arial" w:cs="Arial"/>
          <w:b/>
          <w:sz w:val="24"/>
          <w:szCs w:val="24"/>
        </w:rPr>
      </w:pPr>
    </w:p>
    <w:p w:rsidR="005F640E" w:rsidRPr="00264572" w:rsidRDefault="00EB49E3" w:rsidP="00EB49E3">
      <w:pPr>
        <w:jc w:val="center"/>
        <w:rPr>
          <w:rFonts w:ascii="Arial" w:hAnsi="Arial" w:cs="Arial"/>
          <w:b/>
          <w:sz w:val="24"/>
          <w:szCs w:val="24"/>
        </w:rPr>
      </w:pPr>
      <w:r w:rsidRPr="00264572">
        <w:rPr>
          <w:rFonts w:ascii="Arial" w:hAnsi="Arial" w:cs="Arial"/>
          <w:b/>
          <w:sz w:val="24"/>
          <w:szCs w:val="24"/>
        </w:rPr>
        <w:t>Superior Cour</w:t>
      </w:r>
      <w:r w:rsidR="005F640E" w:rsidRPr="00264572">
        <w:rPr>
          <w:rFonts w:ascii="Arial" w:hAnsi="Arial" w:cs="Arial"/>
          <w:b/>
          <w:sz w:val="24"/>
          <w:szCs w:val="24"/>
        </w:rPr>
        <w:t>t of California, County of Mono</w:t>
      </w:r>
      <w:r w:rsidR="00FF066B" w:rsidRPr="00264572">
        <w:rPr>
          <w:rFonts w:ascii="Arial" w:hAnsi="Arial" w:cs="Arial"/>
          <w:b/>
          <w:sz w:val="24"/>
          <w:szCs w:val="24"/>
        </w:rPr>
        <w:t>, Mammoth Lakes</w:t>
      </w:r>
      <w:r w:rsidRPr="00264572">
        <w:rPr>
          <w:rFonts w:ascii="Arial" w:hAnsi="Arial" w:cs="Arial"/>
          <w:b/>
          <w:sz w:val="24"/>
          <w:szCs w:val="24"/>
        </w:rPr>
        <w:t xml:space="preserve"> </w:t>
      </w:r>
    </w:p>
    <w:p w:rsidR="00EB49E3" w:rsidRDefault="00EB49E3" w:rsidP="00EB49E3">
      <w:pPr>
        <w:jc w:val="center"/>
        <w:rPr>
          <w:rFonts w:ascii="Arial" w:hAnsi="Arial" w:cs="Arial"/>
          <w:b/>
          <w:sz w:val="24"/>
          <w:szCs w:val="24"/>
        </w:rPr>
      </w:pPr>
      <w:r w:rsidRPr="00264572">
        <w:rPr>
          <w:rFonts w:ascii="Arial" w:hAnsi="Arial" w:cs="Arial"/>
          <w:b/>
          <w:sz w:val="24"/>
          <w:szCs w:val="24"/>
        </w:rPr>
        <w:t>Hearing Room</w:t>
      </w:r>
    </w:p>
    <w:p w:rsidR="006B098E" w:rsidRDefault="006B098E" w:rsidP="00EB49E3">
      <w:pPr>
        <w:jc w:val="center"/>
        <w:rPr>
          <w:rFonts w:ascii="Arial" w:hAnsi="Arial" w:cs="Arial"/>
          <w:b/>
          <w:sz w:val="24"/>
          <w:szCs w:val="24"/>
        </w:rPr>
      </w:pPr>
    </w:p>
    <w:p w:rsidR="006B098E" w:rsidRDefault="006B098E" w:rsidP="006B098E">
      <w:pPr>
        <w:rPr>
          <w:rFonts w:ascii="Arial" w:hAnsi="Arial" w:cs="Arial"/>
          <w:sz w:val="24"/>
          <w:szCs w:val="24"/>
        </w:rPr>
      </w:pPr>
      <w:r w:rsidRPr="006B098E">
        <w:rPr>
          <w:rFonts w:ascii="Arial" w:hAnsi="Arial" w:cs="Arial"/>
          <w:sz w:val="24"/>
          <w:szCs w:val="24"/>
        </w:rPr>
        <w:t>Those present:  Hon. Stan Eller, K.S. Humiston, Chief of Probation</w:t>
      </w:r>
      <w:r>
        <w:rPr>
          <w:rFonts w:ascii="Arial" w:hAnsi="Arial" w:cs="Arial"/>
          <w:sz w:val="24"/>
          <w:szCs w:val="24"/>
        </w:rPr>
        <w:t>, Tim Kendall, District Attorney, Robin Roberts, Director of Behavioral Health, Randy Gephart, Public Defender, Al Davis, Chief of Police, Town of Mammoth Lakes.</w:t>
      </w:r>
    </w:p>
    <w:p w:rsidR="006B098E" w:rsidRDefault="006B098E" w:rsidP="006B098E">
      <w:pPr>
        <w:rPr>
          <w:rFonts w:ascii="Arial" w:hAnsi="Arial" w:cs="Arial"/>
          <w:sz w:val="24"/>
          <w:szCs w:val="24"/>
        </w:rPr>
      </w:pPr>
    </w:p>
    <w:p w:rsidR="006B098E" w:rsidRPr="006B098E" w:rsidRDefault="006B098E" w:rsidP="006B098E">
      <w:pPr>
        <w:rPr>
          <w:rFonts w:ascii="Arial" w:hAnsi="Arial" w:cs="Arial"/>
          <w:sz w:val="24"/>
          <w:szCs w:val="24"/>
        </w:rPr>
      </w:pPr>
      <w:r>
        <w:rPr>
          <w:rFonts w:ascii="Arial" w:hAnsi="Arial" w:cs="Arial"/>
          <w:sz w:val="24"/>
          <w:szCs w:val="24"/>
        </w:rPr>
        <w:t>Absent:  Ingrid Braun, Sheriff</w:t>
      </w:r>
    </w:p>
    <w:p w:rsidR="00EB49E3" w:rsidRPr="006B098E" w:rsidRDefault="00EB49E3" w:rsidP="00EB49E3">
      <w:pPr>
        <w:jc w:val="center"/>
        <w:rPr>
          <w:rFonts w:ascii="Arial" w:hAnsi="Arial" w:cs="Arial"/>
          <w:sz w:val="24"/>
          <w:szCs w:val="24"/>
        </w:rPr>
      </w:pPr>
    </w:p>
    <w:p w:rsidR="00EB49E3" w:rsidRPr="00264572" w:rsidRDefault="00B630D5" w:rsidP="00EB49E3">
      <w:pPr>
        <w:jc w:val="center"/>
        <w:rPr>
          <w:rFonts w:ascii="Arial" w:hAnsi="Arial" w:cs="Arial"/>
          <w:b/>
          <w:sz w:val="24"/>
          <w:szCs w:val="24"/>
        </w:rPr>
      </w:pPr>
      <w:r>
        <w:rPr>
          <w:rFonts w:ascii="Arial" w:hAnsi="Arial" w:cs="Arial"/>
          <w:b/>
          <w:sz w:val="24"/>
          <w:szCs w:val="24"/>
        </w:rPr>
        <w:t>Minutes</w:t>
      </w:r>
    </w:p>
    <w:p w:rsidR="00EB49E3" w:rsidRDefault="00EB49E3" w:rsidP="00EB49E3">
      <w:pPr>
        <w:jc w:val="center"/>
        <w:rPr>
          <w:rFonts w:ascii="Arial" w:hAnsi="Arial" w:cs="Arial"/>
          <w:sz w:val="24"/>
          <w:szCs w:val="24"/>
        </w:rPr>
      </w:pPr>
    </w:p>
    <w:p w:rsidR="001F1001" w:rsidRPr="00741677" w:rsidRDefault="001F1001" w:rsidP="001F1001">
      <w:pPr>
        <w:pStyle w:val="ListParagraph"/>
        <w:numPr>
          <w:ilvl w:val="0"/>
          <w:numId w:val="1"/>
        </w:numPr>
        <w:ind w:left="540" w:hanging="540"/>
        <w:rPr>
          <w:rFonts w:ascii="Arial" w:hAnsi="Arial" w:cs="Arial"/>
          <w:sz w:val="24"/>
          <w:szCs w:val="24"/>
        </w:rPr>
      </w:pPr>
      <w:r w:rsidRPr="00741677">
        <w:rPr>
          <w:rFonts w:ascii="Arial" w:hAnsi="Arial" w:cs="Arial"/>
          <w:sz w:val="24"/>
          <w:szCs w:val="24"/>
        </w:rPr>
        <w:t>Call to Order</w:t>
      </w:r>
      <w:r w:rsidRPr="00741677">
        <w:rPr>
          <w:rFonts w:ascii="Arial" w:hAnsi="Arial" w:cs="Arial"/>
          <w:sz w:val="24"/>
          <w:szCs w:val="24"/>
        </w:rPr>
        <w:tab/>
      </w:r>
      <w:r w:rsidRPr="00741677">
        <w:rPr>
          <w:rFonts w:ascii="Arial" w:hAnsi="Arial" w:cs="Arial"/>
          <w:sz w:val="24"/>
          <w:szCs w:val="24"/>
        </w:rPr>
        <w:tab/>
      </w:r>
      <w:r w:rsidR="00DD1D36">
        <w:rPr>
          <w:rFonts w:ascii="Arial" w:hAnsi="Arial" w:cs="Arial"/>
          <w:sz w:val="24"/>
          <w:szCs w:val="24"/>
        </w:rPr>
        <w:t xml:space="preserve">10:01 a.m.    </w:t>
      </w:r>
      <w:r w:rsidRPr="00741677">
        <w:rPr>
          <w:rFonts w:ascii="Arial" w:hAnsi="Arial" w:cs="Arial"/>
          <w:sz w:val="24"/>
          <w:szCs w:val="24"/>
        </w:rPr>
        <w:t>Karin Humiston, Chairperson</w:t>
      </w:r>
    </w:p>
    <w:p w:rsidR="001F1001" w:rsidRPr="00741677" w:rsidRDefault="001F1001" w:rsidP="001F1001">
      <w:pPr>
        <w:rPr>
          <w:rFonts w:ascii="Arial" w:hAnsi="Arial" w:cs="Arial"/>
          <w:sz w:val="24"/>
          <w:szCs w:val="24"/>
        </w:rPr>
      </w:pPr>
    </w:p>
    <w:p w:rsidR="00982327" w:rsidRDefault="001F1001" w:rsidP="001F1001">
      <w:pPr>
        <w:ind w:left="2880" w:hanging="2880"/>
        <w:rPr>
          <w:rFonts w:ascii="Arial" w:hAnsi="Arial" w:cs="Arial"/>
          <w:sz w:val="24"/>
          <w:szCs w:val="24"/>
        </w:rPr>
      </w:pPr>
      <w:r w:rsidRPr="00741677">
        <w:rPr>
          <w:rFonts w:ascii="Arial" w:hAnsi="Arial" w:cs="Arial"/>
          <w:sz w:val="24"/>
          <w:szCs w:val="24"/>
        </w:rPr>
        <w:t>2.      Public Comments</w:t>
      </w:r>
      <w:r w:rsidRPr="00741677">
        <w:rPr>
          <w:rFonts w:ascii="Arial" w:hAnsi="Arial" w:cs="Arial"/>
          <w:sz w:val="24"/>
          <w:szCs w:val="24"/>
        </w:rPr>
        <w:tab/>
        <w:t>Members of the public are given the opportunity to address the CCP on items and within the jurisdiction of the CCP as such items are discussed.  This time is allowed for public input on any items not on the agenda or on the agenda.  Time may be limited, depending on the number of speakers and items of business.</w:t>
      </w:r>
    </w:p>
    <w:p w:rsidR="00982327" w:rsidRDefault="00982327" w:rsidP="001F1001">
      <w:pPr>
        <w:ind w:left="2880" w:hanging="2880"/>
        <w:rPr>
          <w:rFonts w:ascii="Arial" w:hAnsi="Arial" w:cs="Arial"/>
          <w:sz w:val="24"/>
          <w:szCs w:val="24"/>
        </w:rPr>
      </w:pPr>
    </w:p>
    <w:p w:rsidR="001F1001" w:rsidRPr="00741677" w:rsidRDefault="00982327" w:rsidP="001F1001">
      <w:pPr>
        <w:ind w:left="2880" w:hanging="2880"/>
        <w:rPr>
          <w:rFonts w:ascii="Arial" w:hAnsi="Arial" w:cs="Arial"/>
          <w:sz w:val="24"/>
          <w:szCs w:val="24"/>
        </w:rPr>
      </w:pPr>
      <w:r>
        <w:rPr>
          <w:rFonts w:ascii="Arial" w:hAnsi="Arial" w:cs="Arial"/>
          <w:sz w:val="24"/>
          <w:szCs w:val="24"/>
        </w:rPr>
        <w:tab/>
        <w:t>None present</w:t>
      </w:r>
      <w:r w:rsidR="001F1001" w:rsidRPr="00741677">
        <w:rPr>
          <w:rFonts w:ascii="Arial" w:hAnsi="Arial" w:cs="Arial"/>
          <w:sz w:val="24"/>
          <w:szCs w:val="24"/>
        </w:rPr>
        <w:tab/>
      </w:r>
    </w:p>
    <w:p w:rsidR="001F1001" w:rsidRPr="00741677" w:rsidRDefault="001F1001" w:rsidP="001F1001">
      <w:pPr>
        <w:ind w:left="2880" w:hanging="2880"/>
        <w:rPr>
          <w:rFonts w:ascii="Arial" w:hAnsi="Arial" w:cs="Arial"/>
          <w:sz w:val="24"/>
          <w:szCs w:val="24"/>
        </w:rPr>
      </w:pPr>
    </w:p>
    <w:p w:rsidR="001F1001" w:rsidRDefault="001F1001" w:rsidP="001F1001">
      <w:pPr>
        <w:ind w:left="540" w:hanging="540"/>
        <w:rPr>
          <w:rFonts w:ascii="Arial" w:hAnsi="Arial" w:cs="Arial"/>
          <w:sz w:val="24"/>
          <w:szCs w:val="24"/>
        </w:rPr>
      </w:pPr>
      <w:r w:rsidRPr="00741677">
        <w:rPr>
          <w:rFonts w:ascii="Arial" w:hAnsi="Arial" w:cs="Arial"/>
          <w:sz w:val="24"/>
          <w:szCs w:val="24"/>
        </w:rPr>
        <w:t>3.</w:t>
      </w:r>
      <w:r w:rsidRPr="00741677">
        <w:rPr>
          <w:rFonts w:ascii="Arial" w:hAnsi="Arial" w:cs="Arial"/>
          <w:sz w:val="24"/>
          <w:szCs w:val="24"/>
        </w:rPr>
        <w:tab/>
        <w:t>Establish a Quorum</w:t>
      </w:r>
      <w:r w:rsidRPr="00741677">
        <w:rPr>
          <w:rFonts w:ascii="Arial" w:hAnsi="Arial" w:cs="Arial"/>
          <w:sz w:val="24"/>
          <w:szCs w:val="24"/>
        </w:rPr>
        <w:tab/>
        <w:t>Executive Membership is 7, Quorum is 4</w:t>
      </w:r>
    </w:p>
    <w:p w:rsidR="001F1001" w:rsidRDefault="001F1001" w:rsidP="001F1001">
      <w:pPr>
        <w:ind w:left="540" w:hanging="540"/>
        <w:rPr>
          <w:rFonts w:ascii="Arial" w:hAnsi="Arial" w:cs="Arial"/>
          <w:sz w:val="24"/>
          <w:szCs w:val="24"/>
        </w:rPr>
      </w:pPr>
    </w:p>
    <w:p w:rsidR="001F1001" w:rsidRDefault="001F1001" w:rsidP="001F1001">
      <w:pPr>
        <w:ind w:left="540" w:hanging="540"/>
        <w:rPr>
          <w:rFonts w:ascii="Arial" w:hAnsi="Arial" w:cs="Arial"/>
          <w:sz w:val="24"/>
          <w:szCs w:val="24"/>
        </w:rPr>
      </w:pPr>
      <w:r>
        <w:rPr>
          <w:rFonts w:ascii="Arial" w:hAnsi="Arial" w:cs="Arial"/>
          <w:sz w:val="24"/>
          <w:szCs w:val="24"/>
        </w:rPr>
        <w:t>4.</w:t>
      </w:r>
      <w:r>
        <w:rPr>
          <w:rFonts w:ascii="Arial" w:hAnsi="Arial" w:cs="Arial"/>
          <w:sz w:val="24"/>
          <w:szCs w:val="24"/>
        </w:rPr>
        <w:tab/>
        <w:t>Welcome</w:t>
      </w:r>
      <w:r>
        <w:rPr>
          <w:rFonts w:ascii="Arial" w:hAnsi="Arial" w:cs="Arial"/>
          <w:sz w:val="24"/>
          <w:szCs w:val="24"/>
        </w:rPr>
        <w:tab/>
      </w:r>
      <w:r>
        <w:rPr>
          <w:rFonts w:ascii="Arial" w:hAnsi="Arial" w:cs="Arial"/>
          <w:sz w:val="24"/>
          <w:szCs w:val="24"/>
        </w:rPr>
        <w:tab/>
      </w:r>
      <w:r w:rsidR="00DD1D36">
        <w:rPr>
          <w:rFonts w:ascii="Arial" w:hAnsi="Arial" w:cs="Arial"/>
          <w:sz w:val="24"/>
          <w:szCs w:val="24"/>
        </w:rPr>
        <w:t>Welcome</w:t>
      </w:r>
    </w:p>
    <w:p w:rsidR="001C3C6A" w:rsidRDefault="001C3C6A" w:rsidP="00DD1D36">
      <w:pPr>
        <w:rPr>
          <w:rFonts w:ascii="Arial" w:hAnsi="Arial" w:cs="Arial"/>
          <w:sz w:val="24"/>
          <w:szCs w:val="24"/>
        </w:rPr>
      </w:pPr>
    </w:p>
    <w:p w:rsidR="00EF028C" w:rsidRDefault="00DD1D36" w:rsidP="001F1001">
      <w:pPr>
        <w:ind w:left="540" w:hanging="540"/>
        <w:rPr>
          <w:rFonts w:ascii="Arial" w:hAnsi="Arial" w:cs="Arial"/>
          <w:sz w:val="24"/>
          <w:szCs w:val="24"/>
        </w:rPr>
      </w:pPr>
      <w:r>
        <w:rPr>
          <w:rFonts w:ascii="Arial" w:hAnsi="Arial" w:cs="Arial"/>
          <w:sz w:val="24"/>
          <w:szCs w:val="24"/>
        </w:rPr>
        <w:t>5</w:t>
      </w:r>
      <w:r w:rsidR="001F1001">
        <w:rPr>
          <w:rFonts w:ascii="Arial" w:hAnsi="Arial" w:cs="Arial"/>
          <w:sz w:val="24"/>
          <w:szCs w:val="24"/>
        </w:rPr>
        <w:t>.</w:t>
      </w:r>
      <w:r w:rsidR="001F1001">
        <w:rPr>
          <w:rFonts w:ascii="Arial" w:hAnsi="Arial" w:cs="Arial"/>
          <w:sz w:val="24"/>
          <w:szCs w:val="24"/>
        </w:rPr>
        <w:tab/>
        <w:t>Discussion</w:t>
      </w:r>
    </w:p>
    <w:p w:rsidR="00EF028C" w:rsidRDefault="00EF028C" w:rsidP="001F1001">
      <w:pPr>
        <w:ind w:left="540" w:hanging="540"/>
        <w:rPr>
          <w:rFonts w:ascii="Arial" w:hAnsi="Arial" w:cs="Arial"/>
          <w:sz w:val="24"/>
          <w:szCs w:val="24"/>
        </w:rPr>
      </w:pPr>
    </w:p>
    <w:p w:rsidR="00DD1D36" w:rsidRDefault="00EF028C" w:rsidP="00EF028C">
      <w:pPr>
        <w:ind w:left="2880" w:hanging="1440"/>
        <w:rPr>
          <w:rFonts w:ascii="Arial" w:hAnsi="Arial" w:cs="Arial"/>
          <w:sz w:val="24"/>
          <w:szCs w:val="24"/>
        </w:rPr>
      </w:pPr>
      <w:r>
        <w:rPr>
          <w:rFonts w:ascii="Arial" w:hAnsi="Arial" w:cs="Arial"/>
          <w:sz w:val="24"/>
          <w:szCs w:val="24"/>
        </w:rPr>
        <w:t>Item 2</w:t>
      </w:r>
      <w:r>
        <w:rPr>
          <w:rFonts w:ascii="Arial" w:hAnsi="Arial" w:cs="Arial"/>
          <w:sz w:val="24"/>
          <w:szCs w:val="24"/>
        </w:rPr>
        <w:tab/>
        <w:t xml:space="preserve">Set aside Minutes from previous meeting </w:t>
      </w:r>
      <w:r w:rsidR="004B0384">
        <w:rPr>
          <w:rFonts w:ascii="Arial" w:hAnsi="Arial" w:cs="Arial"/>
          <w:sz w:val="24"/>
          <w:szCs w:val="24"/>
        </w:rPr>
        <w:t xml:space="preserve">until next meeting </w:t>
      </w:r>
      <w:r>
        <w:rPr>
          <w:rFonts w:ascii="Arial" w:hAnsi="Arial" w:cs="Arial"/>
          <w:sz w:val="24"/>
          <w:szCs w:val="24"/>
        </w:rPr>
        <w:t>as not included in the packet.</w:t>
      </w:r>
      <w:r w:rsidR="001F1001">
        <w:rPr>
          <w:rFonts w:ascii="Arial" w:hAnsi="Arial" w:cs="Arial"/>
          <w:sz w:val="24"/>
          <w:szCs w:val="24"/>
        </w:rPr>
        <w:tab/>
      </w:r>
      <w:r w:rsidR="001F1001">
        <w:rPr>
          <w:rFonts w:ascii="Arial" w:hAnsi="Arial" w:cs="Arial"/>
          <w:sz w:val="24"/>
          <w:szCs w:val="24"/>
        </w:rPr>
        <w:tab/>
      </w:r>
    </w:p>
    <w:p w:rsidR="00DD1D36" w:rsidRDefault="00DD1D36" w:rsidP="001F1001">
      <w:pPr>
        <w:ind w:left="540" w:hanging="540"/>
        <w:rPr>
          <w:rFonts w:ascii="Arial" w:hAnsi="Arial" w:cs="Arial"/>
          <w:sz w:val="24"/>
          <w:szCs w:val="24"/>
        </w:rPr>
      </w:pPr>
    </w:p>
    <w:p w:rsidR="001F1001" w:rsidRDefault="00DD1D36" w:rsidP="00DD1D36">
      <w:pPr>
        <w:ind w:left="2880" w:hanging="1440"/>
        <w:rPr>
          <w:rFonts w:ascii="Arial" w:hAnsi="Arial" w:cs="Arial"/>
          <w:sz w:val="24"/>
          <w:szCs w:val="24"/>
        </w:rPr>
      </w:pPr>
      <w:r>
        <w:rPr>
          <w:rFonts w:ascii="Arial" w:hAnsi="Arial" w:cs="Arial"/>
          <w:sz w:val="24"/>
          <w:szCs w:val="24"/>
        </w:rPr>
        <w:t>Item 3</w:t>
      </w:r>
      <w:r>
        <w:rPr>
          <w:rFonts w:ascii="Arial" w:hAnsi="Arial" w:cs="Arial"/>
          <w:sz w:val="24"/>
          <w:szCs w:val="24"/>
        </w:rPr>
        <w:tab/>
        <w:t>Tim Kendall provided the following:  It is statutorial who will be a voting representative on the CCP Executive Committee.</w:t>
      </w:r>
    </w:p>
    <w:p w:rsidR="00DD1D36" w:rsidRDefault="00DD1D36" w:rsidP="00DD1D36">
      <w:pPr>
        <w:ind w:left="2880" w:hanging="1440"/>
        <w:rPr>
          <w:rFonts w:ascii="Arial" w:hAnsi="Arial" w:cs="Arial"/>
          <w:sz w:val="24"/>
          <w:szCs w:val="24"/>
        </w:rPr>
      </w:pPr>
      <w:r>
        <w:rPr>
          <w:rFonts w:ascii="Arial" w:hAnsi="Arial" w:cs="Arial"/>
          <w:sz w:val="24"/>
          <w:szCs w:val="24"/>
        </w:rPr>
        <w:tab/>
        <w:t xml:space="preserve">The Mono County Executive Committee has many new </w:t>
      </w:r>
    </w:p>
    <w:p w:rsidR="00DD1D36" w:rsidRDefault="00DD1D36" w:rsidP="00DD1D36">
      <w:pPr>
        <w:ind w:left="2880" w:hanging="1440"/>
        <w:rPr>
          <w:rFonts w:ascii="Arial" w:hAnsi="Arial" w:cs="Arial"/>
          <w:sz w:val="24"/>
          <w:szCs w:val="24"/>
        </w:rPr>
      </w:pPr>
      <w:r>
        <w:rPr>
          <w:rFonts w:ascii="Arial" w:hAnsi="Arial" w:cs="Arial"/>
          <w:sz w:val="24"/>
          <w:szCs w:val="24"/>
        </w:rPr>
        <w:tab/>
        <w:t xml:space="preserve">Members who will need some levels of orientation to </w:t>
      </w:r>
    </w:p>
    <w:p w:rsidR="00DD1D36" w:rsidRDefault="00DD1D36" w:rsidP="00DD1D36">
      <w:pPr>
        <w:ind w:left="2880" w:hanging="1440"/>
        <w:rPr>
          <w:rFonts w:ascii="Arial" w:hAnsi="Arial" w:cs="Arial"/>
          <w:sz w:val="24"/>
          <w:szCs w:val="24"/>
        </w:rPr>
      </w:pPr>
      <w:r>
        <w:rPr>
          <w:rFonts w:ascii="Arial" w:hAnsi="Arial" w:cs="Arial"/>
          <w:sz w:val="24"/>
          <w:szCs w:val="24"/>
        </w:rPr>
        <w:tab/>
        <w:t>learn the expectation of the position.  Mr. Kendall felt that be formalizing the meeting we would meet our statutory requirements and find ways to address all CCP needs and</w:t>
      </w:r>
    </w:p>
    <w:p w:rsidR="00DD1D36" w:rsidRDefault="00DD1D36" w:rsidP="00DD1D36">
      <w:pPr>
        <w:ind w:left="2880" w:hanging="1440"/>
        <w:rPr>
          <w:rFonts w:ascii="Arial" w:hAnsi="Arial" w:cs="Arial"/>
          <w:sz w:val="24"/>
          <w:szCs w:val="24"/>
        </w:rPr>
      </w:pPr>
      <w:r>
        <w:rPr>
          <w:rFonts w:ascii="Arial" w:hAnsi="Arial" w:cs="Arial"/>
          <w:sz w:val="24"/>
          <w:szCs w:val="24"/>
        </w:rPr>
        <w:tab/>
        <w:t>address those who are active CCP participants but not on the Executive Committee.</w:t>
      </w:r>
    </w:p>
    <w:p w:rsidR="00DD1D36" w:rsidRDefault="00DD1D36" w:rsidP="00DD1D36">
      <w:pPr>
        <w:ind w:left="2880" w:hanging="1440"/>
        <w:rPr>
          <w:rFonts w:ascii="Arial" w:hAnsi="Arial" w:cs="Arial"/>
          <w:sz w:val="24"/>
          <w:szCs w:val="24"/>
        </w:rPr>
      </w:pPr>
    </w:p>
    <w:p w:rsidR="00DD1D36" w:rsidRDefault="00DD1D36" w:rsidP="00DD1D36">
      <w:pPr>
        <w:ind w:left="2880" w:hanging="1440"/>
        <w:rPr>
          <w:rFonts w:ascii="Arial" w:hAnsi="Arial" w:cs="Arial"/>
          <w:sz w:val="24"/>
          <w:szCs w:val="24"/>
        </w:rPr>
      </w:pPr>
      <w:r>
        <w:rPr>
          <w:rFonts w:ascii="Arial" w:hAnsi="Arial" w:cs="Arial"/>
          <w:sz w:val="24"/>
          <w:szCs w:val="24"/>
        </w:rPr>
        <w:lastRenderedPageBreak/>
        <w:tab/>
        <w:t>The Executive Committee discussed</w:t>
      </w:r>
      <w:r w:rsidR="006B098E">
        <w:rPr>
          <w:rFonts w:ascii="Arial" w:hAnsi="Arial" w:cs="Arial"/>
          <w:sz w:val="24"/>
          <w:szCs w:val="24"/>
        </w:rPr>
        <w:t xml:space="preserve"> several areas: (1) how to educate all members and participants on realignment; (2) the best way to promote projects and programs; (3) the best way to address fiduciary duties; (4) consideration of the local plan and what it is; (5) hold two meetings on one day in the same location (Partnership and Executive following after a brief recess); (6) discussed funding for the Public Defender whereupon Mr. Gephart would discuss with CFO Janet Dutcher.</w:t>
      </w:r>
    </w:p>
    <w:p w:rsidR="006B098E" w:rsidRDefault="006B098E" w:rsidP="00DD1D36">
      <w:pPr>
        <w:ind w:left="2880" w:hanging="1440"/>
        <w:rPr>
          <w:rFonts w:ascii="Arial" w:hAnsi="Arial" w:cs="Arial"/>
          <w:sz w:val="24"/>
          <w:szCs w:val="24"/>
        </w:rPr>
      </w:pPr>
    </w:p>
    <w:p w:rsidR="00555EEF" w:rsidRDefault="00555EEF" w:rsidP="00555EEF">
      <w:pPr>
        <w:ind w:left="2880" w:hanging="1440"/>
        <w:rPr>
          <w:rFonts w:ascii="Arial" w:hAnsi="Arial" w:cs="Arial"/>
          <w:sz w:val="24"/>
          <w:szCs w:val="24"/>
        </w:rPr>
      </w:pPr>
      <w:r>
        <w:rPr>
          <w:rFonts w:ascii="Arial" w:hAnsi="Arial" w:cs="Arial"/>
          <w:sz w:val="24"/>
          <w:szCs w:val="24"/>
        </w:rPr>
        <w:t>Item 4</w:t>
      </w:r>
      <w:r>
        <w:rPr>
          <w:rFonts w:ascii="Arial" w:hAnsi="Arial" w:cs="Arial"/>
          <w:sz w:val="24"/>
          <w:szCs w:val="24"/>
        </w:rPr>
        <w:tab/>
        <w:t>Regarding the members of the Executive Committee as indicated within the Implementation Plan, several members have changed.</w:t>
      </w:r>
      <w:r w:rsidR="006B098E">
        <w:rPr>
          <w:rFonts w:ascii="Arial" w:hAnsi="Arial" w:cs="Arial"/>
          <w:sz w:val="24"/>
          <w:szCs w:val="24"/>
        </w:rPr>
        <w:t xml:space="preserve"> </w:t>
      </w:r>
    </w:p>
    <w:p w:rsidR="00555EEF" w:rsidRDefault="00555EEF" w:rsidP="00555EEF">
      <w:pPr>
        <w:ind w:left="2880" w:hanging="1440"/>
        <w:rPr>
          <w:rFonts w:ascii="Arial" w:hAnsi="Arial" w:cs="Arial"/>
          <w:sz w:val="24"/>
          <w:szCs w:val="24"/>
        </w:rPr>
      </w:pPr>
    </w:p>
    <w:p w:rsidR="00B61767" w:rsidRDefault="00555EEF" w:rsidP="00555EEF">
      <w:pPr>
        <w:ind w:left="2880" w:hanging="1440"/>
        <w:rPr>
          <w:rFonts w:ascii="Arial" w:hAnsi="Arial" w:cs="Arial"/>
          <w:sz w:val="24"/>
          <w:szCs w:val="24"/>
        </w:rPr>
      </w:pPr>
      <w:r>
        <w:rPr>
          <w:rFonts w:ascii="Arial" w:hAnsi="Arial" w:cs="Arial"/>
          <w:sz w:val="24"/>
          <w:szCs w:val="24"/>
        </w:rPr>
        <w:tab/>
      </w:r>
      <w:r w:rsidR="00B61767">
        <w:rPr>
          <w:rFonts w:ascii="Arial" w:hAnsi="Arial" w:cs="Arial"/>
          <w:sz w:val="24"/>
          <w:szCs w:val="24"/>
        </w:rPr>
        <w:t xml:space="preserve">Motion by Robin Roberts, seconded by Hon. Stan Eller </w:t>
      </w:r>
    </w:p>
    <w:p w:rsidR="00555EEF" w:rsidRDefault="00555EEF" w:rsidP="00B61767">
      <w:pPr>
        <w:ind w:left="2880"/>
        <w:rPr>
          <w:rFonts w:ascii="Arial" w:hAnsi="Arial" w:cs="Arial"/>
          <w:sz w:val="24"/>
          <w:szCs w:val="24"/>
        </w:rPr>
      </w:pPr>
      <w:r>
        <w:rPr>
          <w:rFonts w:ascii="Arial" w:hAnsi="Arial" w:cs="Arial"/>
          <w:sz w:val="24"/>
          <w:szCs w:val="24"/>
        </w:rPr>
        <w:t>Vote: 6 Yea, 1 absent</w:t>
      </w:r>
    </w:p>
    <w:p w:rsidR="00555EEF" w:rsidRDefault="00555EEF" w:rsidP="00555EEF">
      <w:pPr>
        <w:ind w:left="2880" w:hanging="1440"/>
        <w:rPr>
          <w:rFonts w:ascii="Arial" w:hAnsi="Arial" w:cs="Arial"/>
          <w:sz w:val="24"/>
          <w:szCs w:val="24"/>
        </w:rPr>
      </w:pPr>
    </w:p>
    <w:p w:rsidR="00555EEF" w:rsidRDefault="00555EEF" w:rsidP="00555EEF">
      <w:pPr>
        <w:ind w:left="2880"/>
        <w:rPr>
          <w:rFonts w:ascii="Arial" w:hAnsi="Arial" w:cs="Arial"/>
          <w:sz w:val="24"/>
          <w:szCs w:val="24"/>
        </w:rPr>
      </w:pPr>
      <w:r>
        <w:rPr>
          <w:rFonts w:ascii="Arial" w:hAnsi="Arial" w:cs="Arial"/>
          <w:sz w:val="24"/>
          <w:szCs w:val="24"/>
        </w:rPr>
        <w:t>Chief Humiston will bring this item to the Board of Supervisors for a Resolution.</w:t>
      </w:r>
    </w:p>
    <w:p w:rsidR="00555EEF" w:rsidRDefault="00555EEF" w:rsidP="00555EEF">
      <w:pPr>
        <w:ind w:left="2880"/>
        <w:rPr>
          <w:rFonts w:ascii="Arial" w:hAnsi="Arial" w:cs="Arial"/>
          <w:sz w:val="24"/>
          <w:szCs w:val="24"/>
        </w:rPr>
      </w:pPr>
    </w:p>
    <w:p w:rsidR="00555EEF" w:rsidRDefault="00555EEF" w:rsidP="00555EEF">
      <w:pPr>
        <w:ind w:left="2880" w:hanging="1350"/>
        <w:rPr>
          <w:rFonts w:ascii="Arial" w:hAnsi="Arial" w:cs="Arial"/>
          <w:sz w:val="24"/>
          <w:szCs w:val="24"/>
        </w:rPr>
      </w:pPr>
      <w:r>
        <w:rPr>
          <w:rFonts w:ascii="Arial" w:hAnsi="Arial" w:cs="Arial"/>
          <w:sz w:val="24"/>
          <w:szCs w:val="24"/>
        </w:rPr>
        <w:t>Item 5</w:t>
      </w:r>
      <w:r>
        <w:rPr>
          <w:rFonts w:ascii="Arial" w:hAnsi="Arial" w:cs="Arial"/>
          <w:sz w:val="24"/>
          <w:szCs w:val="24"/>
        </w:rPr>
        <w:tab/>
      </w:r>
      <w:r w:rsidR="00B61767">
        <w:rPr>
          <w:rFonts w:ascii="Arial" w:hAnsi="Arial" w:cs="Arial"/>
          <w:sz w:val="24"/>
          <w:szCs w:val="24"/>
        </w:rPr>
        <w:t xml:space="preserve">Discussion: </w:t>
      </w:r>
      <w:r>
        <w:rPr>
          <w:rFonts w:ascii="Arial" w:hAnsi="Arial" w:cs="Arial"/>
          <w:sz w:val="24"/>
          <w:szCs w:val="24"/>
        </w:rPr>
        <w:t>Mr. Kendall advised that 70% of County CCP’s use sub-committees to work on projects much like the sub-committees the CCP had for specific areas such programming.   In light of the Brown act, we can have up to three CCP Executive Committee members but not more to keep within the guidelines.  Mono County CCP will</w:t>
      </w:r>
      <w:r w:rsidR="00B61767">
        <w:rPr>
          <w:rFonts w:ascii="Arial" w:hAnsi="Arial" w:cs="Arial"/>
          <w:sz w:val="24"/>
          <w:szCs w:val="24"/>
        </w:rPr>
        <w:t>,</w:t>
      </w:r>
      <w:r>
        <w:rPr>
          <w:rFonts w:ascii="Arial" w:hAnsi="Arial" w:cs="Arial"/>
          <w:sz w:val="24"/>
          <w:szCs w:val="24"/>
        </w:rPr>
        <w:t xml:space="preserve"> when appropriate</w:t>
      </w:r>
      <w:r w:rsidR="00B61767">
        <w:rPr>
          <w:rFonts w:ascii="Arial" w:hAnsi="Arial" w:cs="Arial"/>
          <w:sz w:val="24"/>
          <w:szCs w:val="24"/>
        </w:rPr>
        <w:t>,</w:t>
      </w:r>
      <w:r>
        <w:rPr>
          <w:rFonts w:ascii="Arial" w:hAnsi="Arial" w:cs="Arial"/>
          <w:sz w:val="24"/>
          <w:szCs w:val="24"/>
        </w:rPr>
        <w:t xml:space="preserve"> use sub-committees.</w:t>
      </w:r>
    </w:p>
    <w:p w:rsidR="00555EEF" w:rsidRDefault="00555EEF" w:rsidP="00555EEF">
      <w:pPr>
        <w:ind w:left="2880" w:hanging="1350"/>
        <w:rPr>
          <w:rFonts w:ascii="Arial" w:hAnsi="Arial" w:cs="Arial"/>
          <w:sz w:val="24"/>
          <w:szCs w:val="24"/>
        </w:rPr>
      </w:pPr>
    </w:p>
    <w:p w:rsidR="00555EEF" w:rsidRDefault="00555EEF" w:rsidP="00555EEF">
      <w:pPr>
        <w:ind w:left="2880" w:hanging="1350"/>
        <w:rPr>
          <w:rFonts w:ascii="Arial" w:hAnsi="Arial" w:cs="Arial"/>
          <w:sz w:val="24"/>
          <w:szCs w:val="24"/>
        </w:rPr>
      </w:pPr>
      <w:r>
        <w:rPr>
          <w:rFonts w:ascii="Arial" w:hAnsi="Arial" w:cs="Arial"/>
          <w:sz w:val="24"/>
          <w:szCs w:val="24"/>
        </w:rPr>
        <w:t>Item 6</w:t>
      </w:r>
      <w:r>
        <w:rPr>
          <w:rFonts w:ascii="Arial" w:hAnsi="Arial" w:cs="Arial"/>
          <w:sz w:val="24"/>
          <w:szCs w:val="24"/>
        </w:rPr>
        <w:tab/>
        <w:t xml:space="preserve">In the preparation of the 5 year plan and </w:t>
      </w:r>
      <w:r w:rsidR="00B61767">
        <w:rPr>
          <w:rFonts w:ascii="Arial" w:hAnsi="Arial" w:cs="Arial"/>
          <w:sz w:val="24"/>
          <w:szCs w:val="24"/>
        </w:rPr>
        <w:t>r</w:t>
      </w:r>
      <w:r>
        <w:rPr>
          <w:rFonts w:ascii="Arial" w:hAnsi="Arial" w:cs="Arial"/>
          <w:sz w:val="24"/>
          <w:szCs w:val="24"/>
        </w:rPr>
        <w:t>evision, it is recommended that subgroups be formed within the Partnership.</w:t>
      </w:r>
    </w:p>
    <w:p w:rsidR="00555EEF" w:rsidRDefault="00555EEF" w:rsidP="00555EEF">
      <w:pPr>
        <w:ind w:left="2880" w:hanging="1350"/>
        <w:rPr>
          <w:rFonts w:ascii="Arial" w:hAnsi="Arial" w:cs="Arial"/>
          <w:sz w:val="24"/>
          <w:szCs w:val="24"/>
        </w:rPr>
      </w:pPr>
    </w:p>
    <w:p w:rsidR="00C05455" w:rsidRDefault="00555EEF" w:rsidP="00555EEF">
      <w:pPr>
        <w:ind w:left="2880" w:hanging="1350"/>
        <w:rPr>
          <w:rFonts w:ascii="Arial" w:hAnsi="Arial" w:cs="Arial"/>
          <w:sz w:val="24"/>
          <w:szCs w:val="24"/>
        </w:rPr>
      </w:pPr>
      <w:r>
        <w:rPr>
          <w:rFonts w:ascii="Arial" w:hAnsi="Arial" w:cs="Arial"/>
          <w:sz w:val="24"/>
          <w:szCs w:val="24"/>
        </w:rPr>
        <w:tab/>
      </w:r>
      <w:r w:rsidR="00C05455">
        <w:rPr>
          <w:rFonts w:ascii="Arial" w:hAnsi="Arial" w:cs="Arial"/>
          <w:sz w:val="24"/>
          <w:szCs w:val="24"/>
        </w:rPr>
        <w:t>Motion by Robin Roberts, seconded by Al Davis</w:t>
      </w:r>
    </w:p>
    <w:p w:rsidR="00555EEF" w:rsidRDefault="00555EEF" w:rsidP="00C05455">
      <w:pPr>
        <w:ind w:left="2880"/>
        <w:rPr>
          <w:rFonts w:ascii="Arial" w:hAnsi="Arial" w:cs="Arial"/>
          <w:sz w:val="24"/>
          <w:szCs w:val="24"/>
        </w:rPr>
      </w:pPr>
      <w:r>
        <w:rPr>
          <w:rFonts w:ascii="Arial" w:hAnsi="Arial" w:cs="Arial"/>
          <w:sz w:val="24"/>
          <w:szCs w:val="24"/>
        </w:rPr>
        <w:t>Vote:  6 Yea, 1 absent</w:t>
      </w:r>
      <w:r>
        <w:rPr>
          <w:rFonts w:ascii="Arial" w:hAnsi="Arial" w:cs="Arial"/>
          <w:sz w:val="24"/>
          <w:szCs w:val="24"/>
        </w:rPr>
        <w:tab/>
      </w:r>
    </w:p>
    <w:p w:rsidR="00555EEF" w:rsidRDefault="00555EEF" w:rsidP="00555EEF">
      <w:pPr>
        <w:ind w:left="2880"/>
        <w:rPr>
          <w:rFonts w:ascii="Arial" w:hAnsi="Arial" w:cs="Arial"/>
          <w:sz w:val="24"/>
          <w:szCs w:val="24"/>
        </w:rPr>
      </w:pPr>
    </w:p>
    <w:p w:rsidR="00B61767" w:rsidRDefault="00C05455" w:rsidP="00B61767">
      <w:pPr>
        <w:ind w:left="2880" w:hanging="1350"/>
        <w:rPr>
          <w:rFonts w:ascii="Arial" w:hAnsi="Arial" w:cs="Arial"/>
          <w:sz w:val="24"/>
          <w:szCs w:val="24"/>
        </w:rPr>
      </w:pPr>
      <w:r>
        <w:rPr>
          <w:rFonts w:ascii="Arial" w:hAnsi="Arial" w:cs="Arial"/>
          <w:sz w:val="24"/>
          <w:szCs w:val="24"/>
        </w:rPr>
        <w:t>Item 7</w:t>
      </w:r>
      <w:r>
        <w:rPr>
          <w:rFonts w:ascii="Arial" w:hAnsi="Arial" w:cs="Arial"/>
          <w:sz w:val="24"/>
          <w:szCs w:val="24"/>
        </w:rPr>
        <w:tab/>
        <w:t>Item 7 is set aside</w:t>
      </w:r>
      <w:r w:rsidR="00B61767">
        <w:rPr>
          <w:rFonts w:ascii="Arial" w:hAnsi="Arial" w:cs="Arial"/>
          <w:sz w:val="24"/>
          <w:szCs w:val="24"/>
        </w:rPr>
        <w:t xml:space="preserve"> until the next meeting as Sheriff Braun is not present.</w:t>
      </w:r>
    </w:p>
    <w:p w:rsidR="00B61767" w:rsidRDefault="00B61767" w:rsidP="00B61767">
      <w:pPr>
        <w:ind w:left="2880" w:hanging="1350"/>
        <w:rPr>
          <w:rFonts w:ascii="Arial" w:hAnsi="Arial" w:cs="Arial"/>
          <w:sz w:val="24"/>
          <w:szCs w:val="24"/>
        </w:rPr>
      </w:pPr>
    </w:p>
    <w:p w:rsidR="00B61767" w:rsidRDefault="00B61767" w:rsidP="00B61767">
      <w:pPr>
        <w:ind w:left="2880" w:hanging="1350"/>
        <w:rPr>
          <w:rFonts w:ascii="Arial" w:hAnsi="Arial" w:cs="Arial"/>
          <w:sz w:val="24"/>
          <w:szCs w:val="24"/>
        </w:rPr>
      </w:pPr>
      <w:r>
        <w:rPr>
          <w:rFonts w:ascii="Arial" w:hAnsi="Arial" w:cs="Arial"/>
          <w:sz w:val="24"/>
          <w:szCs w:val="24"/>
        </w:rPr>
        <w:t>Item 8</w:t>
      </w:r>
      <w:r>
        <w:rPr>
          <w:rFonts w:ascii="Arial" w:hAnsi="Arial" w:cs="Arial"/>
          <w:sz w:val="24"/>
          <w:szCs w:val="24"/>
        </w:rPr>
        <w:tab/>
        <w:t>The setting of future dates for the CCP was discussed and voted on indicating the following dates:</w:t>
      </w:r>
    </w:p>
    <w:p w:rsidR="00B61767" w:rsidRDefault="00B61767" w:rsidP="00B61767">
      <w:pPr>
        <w:ind w:left="2880" w:hanging="1350"/>
        <w:rPr>
          <w:rFonts w:ascii="Arial" w:hAnsi="Arial" w:cs="Arial"/>
          <w:sz w:val="24"/>
          <w:szCs w:val="24"/>
        </w:rPr>
      </w:pPr>
    </w:p>
    <w:p w:rsidR="00B61767" w:rsidRDefault="00B61767" w:rsidP="00B61767">
      <w:pPr>
        <w:ind w:left="2880" w:hanging="1350"/>
        <w:rPr>
          <w:rFonts w:ascii="Arial" w:hAnsi="Arial" w:cs="Arial"/>
          <w:sz w:val="24"/>
          <w:szCs w:val="24"/>
        </w:rPr>
      </w:pPr>
      <w:r>
        <w:rPr>
          <w:rFonts w:ascii="Arial" w:hAnsi="Arial" w:cs="Arial"/>
          <w:sz w:val="24"/>
          <w:szCs w:val="24"/>
        </w:rPr>
        <w:tab/>
        <w:t xml:space="preserve">May 24, 2017 </w:t>
      </w:r>
      <w:r w:rsidRPr="00B61767">
        <w:rPr>
          <w:rFonts w:ascii="Arial" w:hAnsi="Arial" w:cs="Arial"/>
        </w:rPr>
        <w:t>@</w:t>
      </w:r>
      <w:r>
        <w:rPr>
          <w:rFonts w:ascii="Arial" w:hAnsi="Arial" w:cs="Arial"/>
          <w:sz w:val="24"/>
          <w:szCs w:val="24"/>
        </w:rPr>
        <w:t xml:space="preserve"> 1:30 p.m. – 3:30 p.m.</w:t>
      </w:r>
    </w:p>
    <w:p w:rsidR="00B61767" w:rsidRDefault="00B61767" w:rsidP="00B61767">
      <w:pPr>
        <w:ind w:left="2880" w:hanging="1350"/>
        <w:rPr>
          <w:rFonts w:ascii="Arial" w:hAnsi="Arial" w:cs="Arial"/>
          <w:sz w:val="24"/>
          <w:szCs w:val="24"/>
        </w:rPr>
      </w:pPr>
      <w:r>
        <w:rPr>
          <w:rFonts w:ascii="Arial" w:hAnsi="Arial" w:cs="Arial"/>
          <w:sz w:val="24"/>
          <w:szCs w:val="24"/>
        </w:rPr>
        <w:tab/>
        <w:t xml:space="preserve">July 19, 2017 </w:t>
      </w:r>
      <w:r w:rsidRPr="00B61767">
        <w:rPr>
          <w:rFonts w:ascii="Arial" w:hAnsi="Arial" w:cs="Arial"/>
        </w:rPr>
        <w:t>@</w:t>
      </w:r>
      <w:r>
        <w:rPr>
          <w:rFonts w:ascii="Arial" w:hAnsi="Arial" w:cs="Arial"/>
          <w:sz w:val="24"/>
          <w:szCs w:val="24"/>
        </w:rPr>
        <w:t xml:space="preserve"> 9:00 a.m. – 11:30 a.m.</w:t>
      </w:r>
    </w:p>
    <w:p w:rsidR="00B61767" w:rsidRDefault="00B61767" w:rsidP="00B61767">
      <w:pPr>
        <w:ind w:left="2880" w:hanging="1350"/>
        <w:rPr>
          <w:rFonts w:ascii="Arial" w:hAnsi="Arial" w:cs="Arial"/>
          <w:sz w:val="24"/>
          <w:szCs w:val="24"/>
        </w:rPr>
      </w:pPr>
      <w:r>
        <w:rPr>
          <w:rFonts w:ascii="Arial" w:hAnsi="Arial" w:cs="Arial"/>
          <w:sz w:val="24"/>
          <w:szCs w:val="24"/>
        </w:rPr>
        <w:tab/>
        <w:t xml:space="preserve">October 18, 2017 </w:t>
      </w:r>
      <w:r w:rsidRPr="00B61767">
        <w:rPr>
          <w:rFonts w:ascii="Arial" w:hAnsi="Arial" w:cs="Arial"/>
        </w:rPr>
        <w:t>@</w:t>
      </w:r>
      <w:r>
        <w:rPr>
          <w:rFonts w:ascii="Arial" w:hAnsi="Arial" w:cs="Arial"/>
          <w:sz w:val="24"/>
          <w:szCs w:val="24"/>
        </w:rPr>
        <w:t xml:space="preserve"> 9:00 a.m. – 11:30 a.m.</w:t>
      </w:r>
    </w:p>
    <w:p w:rsidR="00B61767" w:rsidRDefault="00B61767" w:rsidP="00B61767">
      <w:pPr>
        <w:ind w:left="2880" w:hanging="1350"/>
        <w:rPr>
          <w:rFonts w:ascii="Arial" w:hAnsi="Arial" w:cs="Arial"/>
          <w:sz w:val="24"/>
          <w:szCs w:val="24"/>
        </w:rPr>
      </w:pPr>
      <w:r>
        <w:rPr>
          <w:rFonts w:ascii="Arial" w:hAnsi="Arial" w:cs="Arial"/>
          <w:sz w:val="24"/>
          <w:szCs w:val="24"/>
        </w:rPr>
        <w:tab/>
        <w:t xml:space="preserve">January 17, 2018 </w:t>
      </w:r>
      <w:r w:rsidRPr="00B61767">
        <w:rPr>
          <w:rFonts w:ascii="Arial" w:hAnsi="Arial" w:cs="Arial"/>
        </w:rPr>
        <w:t>@</w:t>
      </w:r>
      <w:r>
        <w:rPr>
          <w:rFonts w:ascii="Arial" w:hAnsi="Arial" w:cs="Arial"/>
          <w:sz w:val="24"/>
          <w:szCs w:val="24"/>
        </w:rPr>
        <w:t xml:space="preserve"> 9:00 a.m. – 11:30 a.m.</w:t>
      </w:r>
    </w:p>
    <w:p w:rsidR="00B61767" w:rsidRDefault="00B61767" w:rsidP="00B61767">
      <w:pPr>
        <w:ind w:left="2880" w:hanging="1350"/>
        <w:rPr>
          <w:rFonts w:ascii="Arial" w:hAnsi="Arial" w:cs="Arial"/>
          <w:sz w:val="24"/>
          <w:szCs w:val="24"/>
        </w:rPr>
      </w:pPr>
      <w:r>
        <w:rPr>
          <w:rFonts w:ascii="Arial" w:hAnsi="Arial" w:cs="Arial"/>
          <w:sz w:val="24"/>
          <w:szCs w:val="24"/>
        </w:rPr>
        <w:tab/>
        <w:t xml:space="preserve">April 18, 2018 </w:t>
      </w:r>
      <w:r w:rsidRPr="00B61767">
        <w:rPr>
          <w:rFonts w:ascii="Arial" w:hAnsi="Arial" w:cs="Arial"/>
        </w:rPr>
        <w:t>@</w:t>
      </w:r>
      <w:r>
        <w:rPr>
          <w:rFonts w:ascii="Arial" w:hAnsi="Arial" w:cs="Arial"/>
          <w:sz w:val="24"/>
          <w:szCs w:val="24"/>
        </w:rPr>
        <w:t xml:space="preserve"> 9:00 a.m. – 11:30 a.m.</w:t>
      </w:r>
    </w:p>
    <w:p w:rsidR="00B61767" w:rsidRDefault="00B61767" w:rsidP="00B61767">
      <w:pPr>
        <w:ind w:left="2880" w:hanging="1350"/>
        <w:rPr>
          <w:rFonts w:ascii="Arial" w:hAnsi="Arial" w:cs="Arial"/>
          <w:sz w:val="24"/>
          <w:szCs w:val="24"/>
        </w:rPr>
      </w:pPr>
    </w:p>
    <w:p w:rsidR="00B61767" w:rsidRDefault="00B61767" w:rsidP="00B61767">
      <w:pPr>
        <w:ind w:left="2880" w:hanging="1350"/>
        <w:rPr>
          <w:rFonts w:ascii="Arial" w:hAnsi="Arial" w:cs="Arial"/>
          <w:sz w:val="24"/>
          <w:szCs w:val="24"/>
        </w:rPr>
      </w:pPr>
      <w:r>
        <w:rPr>
          <w:rFonts w:ascii="Arial" w:hAnsi="Arial" w:cs="Arial"/>
          <w:sz w:val="24"/>
          <w:szCs w:val="24"/>
        </w:rPr>
        <w:tab/>
        <w:t>Chief Humiston will forward these dates to the Partnership</w:t>
      </w:r>
    </w:p>
    <w:p w:rsidR="00555EEF" w:rsidRDefault="00555EEF" w:rsidP="00555EEF">
      <w:pPr>
        <w:ind w:left="2880"/>
        <w:rPr>
          <w:rFonts w:ascii="Arial" w:hAnsi="Arial" w:cs="Arial"/>
          <w:sz w:val="24"/>
          <w:szCs w:val="24"/>
        </w:rPr>
      </w:pPr>
    </w:p>
    <w:p w:rsidR="00555EEF" w:rsidRDefault="00B61767" w:rsidP="00555EEF">
      <w:pPr>
        <w:ind w:left="2880"/>
        <w:rPr>
          <w:rFonts w:ascii="Arial" w:hAnsi="Arial" w:cs="Arial"/>
          <w:sz w:val="24"/>
          <w:szCs w:val="24"/>
        </w:rPr>
      </w:pPr>
      <w:r>
        <w:rPr>
          <w:rFonts w:ascii="Arial" w:hAnsi="Arial" w:cs="Arial"/>
          <w:sz w:val="24"/>
          <w:szCs w:val="24"/>
        </w:rPr>
        <w:t>Motion: Vote for these meetings to be held on these dates.</w:t>
      </w:r>
    </w:p>
    <w:p w:rsidR="00B61767" w:rsidRDefault="00B61767" w:rsidP="00555EEF">
      <w:pPr>
        <w:ind w:left="2880"/>
        <w:rPr>
          <w:rFonts w:ascii="Arial" w:hAnsi="Arial" w:cs="Arial"/>
          <w:sz w:val="24"/>
          <w:szCs w:val="24"/>
        </w:rPr>
      </w:pPr>
      <w:r>
        <w:rPr>
          <w:rFonts w:ascii="Arial" w:hAnsi="Arial" w:cs="Arial"/>
          <w:sz w:val="24"/>
          <w:szCs w:val="24"/>
        </w:rPr>
        <w:t>Chief Al Davis, DA Kendall second, Yea – 6, Absent – 1</w:t>
      </w:r>
    </w:p>
    <w:p w:rsidR="00B61767" w:rsidRDefault="00B61767" w:rsidP="00555EEF">
      <w:pPr>
        <w:ind w:left="2880"/>
        <w:rPr>
          <w:rFonts w:ascii="Arial" w:hAnsi="Arial" w:cs="Arial"/>
          <w:sz w:val="24"/>
          <w:szCs w:val="24"/>
        </w:rPr>
      </w:pPr>
    </w:p>
    <w:p w:rsidR="00B61767" w:rsidRDefault="00B61767" w:rsidP="00B61767">
      <w:pPr>
        <w:ind w:left="1530"/>
        <w:rPr>
          <w:rFonts w:ascii="Arial" w:hAnsi="Arial" w:cs="Arial"/>
          <w:sz w:val="24"/>
          <w:szCs w:val="24"/>
        </w:rPr>
      </w:pPr>
      <w:r>
        <w:rPr>
          <w:rFonts w:ascii="Arial" w:hAnsi="Arial" w:cs="Arial"/>
          <w:sz w:val="24"/>
          <w:szCs w:val="24"/>
        </w:rPr>
        <w:t>Adjourned – 11:15 a.m.</w:t>
      </w:r>
    </w:p>
    <w:p w:rsidR="006B098E" w:rsidRDefault="006B098E" w:rsidP="00DD1D36">
      <w:pPr>
        <w:ind w:left="2880" w:hanging="1440"/>
        <w:rPr>
          <w:rFonts w:ascii="Arial" w:hAnsi="Arial" w:cs="Arial"/>
          <w:sz w:val="24"/>
          <w:szCs w:val="24"/>
        </w:rPr>
      </w:pPr>
    </w:p>
    <w:p w:rsidR="006B098E" w:rsidRDefault="006B098E" w:rsidP="00DD1D36">
      <w:pPr>
        <w:ind w:left="2880" w:hanging="1440"/>
        <w:rPr>
          <w:rFonts w:ascii="Arial" w:hAnsi="Arial" w:cs="Arial"/>
          <w:color w:val="0D0D0D" w:themeColor="text1" w:themeTint="F2"/>
          <w:sz w:val="24"/>
          <w:szCs w:val="24"/>
        </w:rPr>
      </w:pPr>
      <w:r>
        <w:rPr>
          <w:rFonts w:ascii="Arial" w:hAnsi="Arial" w:cs="Arial"/>
          <w:sz w:val="24"/>
          <w:szCs w:val="24"/>
        </w:rPr>
        <w:tab/>
      </w:r>
    </w:p>
    <w:p w:rsidR="001F1001" w:rsidRPr="00D32121" w:rsidRDefault="001F1001" w:rsidP="00D32121">
      <w:pPr>
        <w:rPr>
          <w:rFonts w:ascii="Tahoma" w:eastAsia="Times New Roman" w:hAnsi="Tahoma" w:cs="Tahoma"/>
          <w:color w:val="000000"/>
          <w:sz w:val="24"/>
          <w:szCs w:val="24"/>
        </w:rPr>
      </w:pPr>
    </w:p>
    <w:p w:rsidR="001F1001" w:rsidRPr="00741677" w:rsidRDefault="001F1001" w:rsidP="001F1001">
      <w:pPr>
        <w:ind w:left="540" w:hanging="540"/>
        <w:rPr>
          <w:rFonts w:ascii="Arial" w:hAnsi="Arial" w:cs="Arial"/>
          <w:sz w:val="24"/>
          <w:szCs w:val="24"/>
        </w:rPr>
      </w:pPr>
    </w:p>
    <w:p w:rsidR="001F1001" w:rsidRPr="00741677" w:rsidRDefault="001F1001" w:rsidP="001F1001">
      <w:pPr>
        <w:ind w:left="540" w:hanging="540"/>
        <w:rPr>
          <w:rFonts w:ascii="Arial" w:hAnsi="Arial" w:cs="Arial"/>
          <w:sz w:val="24"/>
          <w:szCs w:val="24"/>
        </w:rPr>
      </w:pPr>
    </w:p>
    <w:p w:rsidR="001F1001" w:rsidRPr="00741677" w:rsidRDefault="001F1001" w:rsidP="001F1001">
      <w:pPr>
        <w:ind w:left="540" w:hanging="540"/>
        <w:rPr>
          <w:rFonts w:ascii="Arial" w:hAnsi="Arial" w:cs="Arial"/>
          <w:sz w:val="24"/>
          <w:szCs w:val="24"/>
        </w:rPr>
      </w:pPr>
    </w:p>
    <w:p w:rsidR="001F1001" w:rsidRPr="00741677" w:rsidRDefault="001F1001" w:rsidP="001F1001">
      <w:pPr>
        <w:ind w:left="540" w:hanging="540"/>
        <w:rPr>
          <w:rFonts w:ascii="Arial" w:hAnsi="Arial" w:cs="Arial"/>
          <w:sz w:val="16"/>
          <w:szCs w:val="16"/>
        </w:rPr>
      </w:pPr>
    </w:p>
    <w:p w:rsidR="001F1001" w:rsidRPr="00741677" w:rsidRDefault="001F1001" w:rsidP="001F1001">
      <w:pPr>
        <w:ind w:left="540" w:hanging="540"/>
        <w:rPr>
          <w:rFonts w:ascii="Arial" w:hAnsi="Arial" w:cs="Arial"/>
          <w:sz w:val="16"/>
          <w:szCs w:val="16"/>
        </w:rPr>
      </w:pPr>
    </w:p>
    <w:p w:rsidR="001F1001" w:rsidRDefault="001F1001" w:rsidP="001F1001">
      <w:pPr>
        <w:rPr>
          <w:rFonts w:ascii="Arial" w:hAnsi="Arial" w:cs="Arial"/>
          <w:sz w:val="24"/>
          <w:szCs w:val="24"/>
        </w:rPr>
      </w:pPr>
      <w:r w:rsidRPr="00741677">
        <w:rPr>
          <w:rFonts w:ascii="Arial" w:hAnsi="Arial" w:cs="Arial"/>
          <w:sz w:val="16"/>
          <w:szCs w:val="16"/>
        </w:rPr>
        <w:t>Note:  If you need disability modification or accommodation in order to participate in this meeting, please contact the Mono County Probation Department at (760) 932-5570, at least 48 hours</w:t>
      </w:r>
    </w:p>
    <w:p w:rsidR="001F1001" w:rsidRPr="00741677" w:rsidRDefault="001F1001" w:rsidP="00EB49E3">
      <w:pPr>
        <w:jc w:val="center"/>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EB1C35" w:rsidRDefault="00EB1C35" w:rsidP="007B61A4">
      <w:pPr>
        <w:ind w:left="540" w:hanging="540"/>
        <w:rPr>
          <w:rFonts w:ascii="Arial" w:hAnsi="Arial" w:cs="Arial"/>
          <w:sz w:val="24"/>
          <w:szCs w:val="24"/>
        </w:rPr>
      </w:pPr>
    </w:p>
    <w:p w:rsidR="007B6F58" w:rsidRPr="001F1001" w:rsidRDefault="007B6F58" w:rsidP="001F1001">
      <w:pPr>
        <w:spacing w:before="100" w:beforeAutospacing="1" w:after="100" w:afterAutospacing="1"/>
        <w:rPr>
          <w:rFonts w:ascii="Arial" w:eastAsia="Times New Roman" w:hAnsi="Arial" w:cs="Arial"/>
          <w:i/>
          <w:iCs/>
          <w:sz w:val="20"/>
          <w:szCs w:val="20"/>
        </w:rPr>
      </w:pPr>
    </w:p>
    <w:sectPr w:rsidR="007B6F58" w:rsidRPr="001F1001" w:rsidSect="00555EEF">
      <w:headerReference w:type="default" r:id="rId7"/>
      <w:pgSz w:w="12240" w:h="15840" w:code="1"/>
      <w:pgMar w:top="1440" w:right="1440" w:bottom="99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E1" w:rsidRDefault="00653CE1" w:rsidP="00EB1C35">
      <w:r>
        <w:separator/>
      </w:r>
    </w:p>
  </w:endnote>
  <w:endnote w:type="continuationSeparator" w:id="0">
    <w:p w:rsidR="00653CE1" w:rsidRDefault="00653CE1" w:rsidP="00EB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E1" w:rsidRDefault="00653CE1" w:rsidP="00EB1C35">
      <w:r>
        <w:separator/>
      </w:r>
    </w:p>
  </w:footnote>
  <w:footnote w:type="continuationSeparator" w:id="0">
    <w:p w:rsidR="00653CE1" w:rsidRDefault="00653CE1" w:rsidP="00EB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35" w:rsidRDefault="008619BE">
    <w:pPr>
      <w:pStyle w:val="Header"/>
      <w:pBdr>
        <w:bottom w:val="single" w:sz="4" w:space="1" w:color="D9D9D9" w:themeColor="background1" w:themeShade="D9"/>
      </w:pBdr>
      <w:jc w:val="right"/>
      <w:rPr>
        <w:b/>
        <w:bCs/>
      </w:rPr>
    </w:pPr>
    <w:r>
      <w:rPr>
        <w:color w:val="7F7F7F" w:themeColor="background1" w:themeShade="7F"/>
        <w:spacing w:val="60"/>
      </w:rPr>
      <w:t xml:space="preserve"> Mono County CCP</w:t>
    </w:r>
    <w:r w:rsidR="00645824">
      <w:rPr>
        <w:color w:val="7F7F7F" w:themeColor="background1" w:themeShade="7F"/>
        <w:spacing w:val="60"/>
      </w:rPr>
      <w:t xml:space="preserve"> Executive Committee</w:t>
    </w:r>
    <w:r>
      <w:rPr>
        <w:color w:val="7F7F7F" w:themeColor="background1" w:themeShade="7F"/>
        <w:spacing w:val="60"/>
      </w:rPr>
      <w:t xml:space="preserve"> </w:t>
    </w:r>
    <w:r w:rsidR="00645824">
      <w:rPr>
        <w:color w:val="7F7F7F" w:themeColor="background1" w:themeShade="7F"/>
        <w:spacing w:val="60"/>
      </w:rPr>
      <w:t>April 6, 2017</w:t>
    </w:r>
    <w:r w:rsidR="00EB1C35">
      <w:rPr>
        <w:color w:val="7F7F7F" w:themeColor="background1" w:themeShade="7F"/>
        <w:spacing w:val="60"/>
      </w:rPr>
      <w:t xml:space="preserve"> </w:t>
    </w:r>
    <w:sdt>
      <w:sdtPr>
        <w:rPr>
          <w:color w:val="7F7F7F" w:themeColor="background1" w:themeShade="7F"/>
          <w:spacing w:val="60"/>
        </w:rPr>
        <w:id w:val="-1317103619"/>
        <w:docPartObj>
          <w:docPartGallery w:val="Page Numbers (Top of Page)"/>
          <w:docPartUnique/>
        </w:docPartObj>
      </w:sdtPr>
      <w:sdtEndPr>
        <w:rPr>
          <w:b/>
          <w:bCs/>
          <w:noProof/>
          <w:color w:val="auto"/>
          <w:spacing w:val="0"/>
        </w:rPr>
      </w:sdtEndPr>
      <w:sdtContent>
        <w:r w:rsidR="00EB1C35">
          <w:rPr>
            <w:color w:val="7F7F7F" w:themeColor="background1" w:themeShade="7F"/>
            <w:spacing w:val="60"/>
          </w:rPr>
          <w:t>Page</w:t>
        </w:r>
        <w:r w:rsidR="00EB1C35">
          <w:t xml:space="preserve"> | </w:t>
        </w:r>
        <w:r w:rsidR="00EB1C35">
          <w:fldChar w:fldCharType="begin"/>
        </w:r>
        <w:r w:rsidR="00EB1C35">
          <w:instrText xml:space="preserve"> PAGE   \* MERGEFORMAT </w:instrText>
        </w:r>
        <w:r w:rsidR="00EB1C35">
          <w:fldChar w:fldCharType="separate"/>
        </w:r>
        <w:r w:rsidR="0069181A" w:rsidRPr="0069181A">
          <w:rPr>
            <w:b/>
            <w:bCs/>
            <w:noProof/>
          </w:rPr>
          <w:t>3</w:t>
        </w:r>
        <w:r w:rsidR="00EB1C35">
          <w:rPr>
            <w:b/>
            <w:bCs/>
            <w:noProof/>
          </w:rPr>
          <w:fldChar w:fldCharType="end"/>
        </w:r>
      </w:sdtContent>
    </w:sdt>
  </w:p>
  <w:p w:rsidR="00EB1C35" w:rsidRDefault="00EB1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38FA"/>
    <w:multiLevelType w:val="hybridMultilevel"/>
    <w:tmpl w:val="624EAE86"/>
    <w:lvl w:ilvl="0" w:tplc="FE8CDB52">
      <w:start w:val="1"/>
      <w:numFmt w:val="decimal"/>
      <w:lvlText w:val="%1."/>
      <w:lvlJc w:val="left"/>
      <w:pPr>
        <w:ind w:left="900" w:hanging="360"/>
      </w:pPr>
      <w:rPr>
        <w:rFonts w:hint="default"/>
        <w:sz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08C4AA0"/>
    <w:multiLevelType w:val="hybridMultilevel"/>
    <w:tmpl w:val="103E6714"/>
    <w:lvl w:ilvl="0" w:tplc="05F62CBA">
      <w:start w:val="1"/>
      <w:numFmt w:val="decimal"/>
      <w:lvlText w:val="%1."/>
      <w:lvlJc w:val="left"/>
      <w:pPr>
        <w:ind w:left="7200" w:hanging="360"/>
      </w:pPr>
      <w:rPr>
        <w:rFonts w:ascii="Arial" w:hAnsi="Arial" w:cs="Times New Roman" w:hint="default"/>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E3"/>
    <w:rsid w:val="00014A25"/>
    <w:rsid w:val="000275C9"/>
    <w:rsid w:val="0009632E"/>
    <w:rsid w:val="000A0705"/>
    <w:rsid w:val="000C3D26"/>
    <w:rsid w:val="000C7F70"/>
    <w:rsid w:val="0010779B"/>
    <w:rsid w:val="001172B6"/>
    <w:rsid w:val="00136CC4"/>
    <w:rsid w:val="001C3C6A"/>
    <w:rsid w:val="001C7CF4"/>
    <w:rsid w:val="001F1001"/>
    <w:rsid w:val="00264572"/>
    <w:rsid w:val="00300C98"/>
    <w:rsid w:val="003A7ED9"/>
    <w:rsid w:val="004A6CCF"/>
    <w:rsid w:val="004B0384"/>
    <w:rsid w:val="004C675D"/>
    <w:rsid w:val="00555EEF"/>
    <w:rsid w:val="00562D5A"/>
    <w:rsid w:val="00570B7D"/>
    <w:rsid w:val="005B4EA4"/>
    <w:rsid w:val="005E1C93"/>
    <w:rsid w:val="005F640E"/>
    <w:rsid w:val="00603A49"/>
    <w:rsid w:val="00644A0C"/>
    <w:rsid w:val="00645824"/>
    <w:rsid w:val="00653CE1"/>
    <w:rsid w:val="0069181A"/>
    <w:rsid w:val="006A1D50"/>
    <w:rsid w:val="006B098E"/>
    <w:rsid w:val="00710EE7"/>
    <w:rsid w:val="00741677"/>
    <w:rsid w:val="00752635"/>
    <w:rsid w:val="007B61A4"/>
    <w:rsid w:val="007B6F58"/>
    <w:rsid w:val="008619BE"/>
    <w:rsid w:val="008D6A25"/>
    <w:rsid w:val="00931515"/>
    <w:rsid w:val="00982327"/>
    <w:rsid w:val="00990607"/>
    <w:rsid w:val="009B792D"/>
    <w:rsid w:val="009C3A7C"/>
    <w:rsid w:val="00A5553E"/>
    <w:rsid w:val="00A70830"/>
    <w:rsid w:val="00AA49F0"/>
    <w:rsid w:val="00AC0A6D"/>
    <w:rsid w:val="00AD47AB"/>
    <w:rsid w:val="00AF151F"/>
    <w:rsid w:val="00AF3D6D"/>
    <w:rsid w:val="00B272C5"/>
    <w:rsid w:val="00B456DF"/>
    <w:rsid w:val="00B61767"/>
    <w:rsid w:val="00B630D5"/>
    <w:rsid w:val="00BD6114"/>
    <w:rsid w:val="00C05455"/>
    <w:rsid w:val="00D32121"/>
    <w:rsid w:val="00D3294F"/>
    <w:rsid w:val="00D71910"/>
    <w:rsid w:val="00DB3947"/>
    <w:rsid w:val="00DB6468"/>
    <w:rsid w:val="00DC0E1E"/>
    <w:rsid w:val="00DD159B"/>
    <w:rsid w:val="00DD1D36"/>
    <w:rsid w:val="00EB1C35"/>
    <w:rsid w:val="00EB49E3"/>
    <w:rsid w:val="00EF028C"/>
    <w:rsid w:val="00FB0329"/>
    <w:rsid w:val="00FD2F60"/>
    <w:rsid w:val="00FF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083DA3E-7444-4F61-BB50-CF212BF6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E3"/>
    <w:pPr>
      <w:ind w:left="720"/>
      <w:contextualSpacing/>
    </w:pPr>
  </w:style>
  <w:style w:type="paragraph" w:styleId="BalloonText">
    <w:name w:val="Balloon Text"/>
    <w:basedOn w:val="Normal"/>
    <w:link w:val="BalloonTextChar"/>
    <w:uiPriority w:val="99"/>
    <w:semiHidden/>
    <w:unhideWhenUsed/>
    <w:rsid w:val="000A0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05"/>
    <w:rPr>
      <w:rFonts w:ascii="Segoe UI" w:hAnsi="Segoe UI" w:cs="Segoe UI"/>
      <w:sz w:val="18"/>
      <w:szCs w:val="18"/>
    </w:rPr>
  </w:style>
  <w:style w:type="paragraph" w:styleId="Header">
    <w:name w:val="header"/>
    <w:basedOn w:val="Normal"/>
    <w:link w:val="HeaderChar"/>
    <w:uiPriority w:val="99"/>
    <w:unhideWhenUsed/>
    <w:rsid w:val="00EB1C35"/>
    <w:pPr>
      <w:tabs>
        <w:tab w:val="center" w:pos="4680"/>
        <w:tab w:val="right" w:pos="9360"/>
      </w:tabs>
    </w:pPr>
  </w:style>
  <w:style w:type="character" w:customStyle="1" w:styleId="HeaderChar">
    <w:name w:val="Header Char"/>
    <w:basedOn w:val="DefaultParagraphFont"/>
    <w:link w:val="Header"/>
    <w:uiPriority w:val="99"/>
    <w:rsid w:val="00EB1C35"/>
  </w:style>
  <w:style w:type="paragraph" w:styleId="Footer">
    <w:name w:val="footer"/>
    <w:basedOn w:val="Normal"/>
    <w:link w:val="FooterChar"/>
    <w:uiPriority w:val="99"/>
    <w:unhideWhenUsed/>
    <w:rsid w:val="00EB1C35"/>
    <w:pPr>
      <w:tabs>
        <w:tab w:val="center" w:pos="4680"/>
        <w:tab w:val="right" w:pos="9360"/>
      </w:tabs>
    </w:pPr>
  </w:style>
  <w:style w:type="character" w:customStyle="1" w:styleId="FooterChar">
    <w:name w:val="Footer Char"/>
    <w:basedOn w:val="DefaultParagraphFont"/>
    <w:link w:val="Footer"/>
    <w:uiPriority w:val="99"/>
    <w:rsid w:val="00EB1C35"/>
  </w:style>
  <w:style w:type="paragraph" w:customStyle="1" w:styleId="Default">
    <w:name w:val="Default"/>
    <w:rsid w:val="001C3C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4565">
      <w:bodyDiv w:val="1"/>
      <w:marLeft w:val="0"/>
      <w:marRight w:val="0"/>
      <w:marTop w:val="0"/>
      <w:marBottom w:val="0"/>
      <w:divBdr>
        <w:top w:val="none" w:sz="0" w:space="0" w:color="auto"/>
        <w:left w:val="none" w:sz="0" w:space="0" w:color="auto"/>
        <w:bottom w:val="none" w:sz="0" w:space="0" w:color="auto"/>
        <w:right w:val="none" w:sz="0" w:space="0" w:color="auto"/>
      </w:divBdr>
      <w:divsChild>
        <w:div w:id="64666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Humiston</dc:creator>
  <cp:lastModifiedBy>Erin Van Kampen</cp:lastModifiedBy>
  <cp:revision>2</cp:revision>
  <cp:lastPrinted>2017-05-11T17:11:00Z</cp:lastPrinted>
  <dcterms:created xsi:type="dcterms:W3CDTF">2017-05-15T23:08:00Z</dcterms:created>
  <dcterms:modified xsi:type="dcterms:W3CDTF">2017-05-15T23:08:00Z</dcterms:modified>
</cp:coreProperties>
</file>