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07F1F" w14:textId="5ADA34F9" w:rsidR="00AB71E5" w:rsidRDefault="00013A12" w:rsidP="00013A12">
      <w:pPr>
        <w:jc w:val="center"/>
      </w:pPr>
      <w:r w:rsidRPr="00E93B2F">
        <w:rPr>
          <w:rFonts w:ascii="Arial" w:eastAsia="Times New Roman" w:hAnsi="Arial" w:cs="Arial"/>
          <w:b/>
          <w:bCs/>
          <w:noProof/>
          <w:sz w:val="24"/>
          <w:szCs w:val="24"/>
        </w:rPr>
        <w:drawing>
          <wp:inline distT="0" distB="0" distL="0" distR="0" wp14:anchorId="05343E06" wp14:editId="72EBCB11">
            <wp:extent cx="990600" cy="101705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004" cy="1017465"/>
                    </a:xfrm>
                    <a:prstGeom prst="rect">
                      <a:avLst/>
                    </a:prstGeom>
                    <a:noFill/>
                    <a:ln>
                      <a:noFill/>
                    </a:ln>
                  </pic:spPr>
                </pic:pic>
              </a:graphicData>
            </a:graphic>
          </wp:inline>
        </w:drawing>
      </w:r>
    </w:p>
    <w:p w14:paraId="152B62C0" w14:textId="77777777" w:rsidR="00013A12" w:rsidRDefault="00013A12" w:rsidP="00013A12">
      <w:pPr>
        <w:spacing w:after="0" w:line="240" w:lineRule="auto"/>
        <w:jc w:val="center"/>
        <w:rPr>
          <w:rFonts w:ascii="Arial" w:eastAsia="Times New Roman" w:hAnsi="Arial" w:cs="Arial"/>
          <w:b/>
          <w:bCs/>
          <w:sz w:val="36"/>
          <w:szCs w:val="36"/>
        </w:rPr>
      </w:pPr>
      <w:r w:rsidRPr="00E93B2F">
        <w:rPr>
          <w:rFonts w:ascii="Arial" w:eastAsia="Times New Roman" w:hAnsi="Arial" w:cs="Arial"/>
          <w:b/>
          <w:bCs/>
          <w:sz w:val="36"/>
          <w:szCs w:val="36"/>
        </w:rPr>
        <w:t>AGENDA</w:t>
      </w:r>
      <w:r>
        <w:rPr>
          <w:rFonts w:ascii="Arial" w:eastAsia="Times New Roman" w:hAnsi="Arial" w:cs="Arial"/>
          <w:b/>
          <w:bCs/>
          <w:sz w:val="36"/>
          <w:szCs w:val="36"/>
        </w:rPr>
        <w:t xml:space="preserve"> </w:t>
      </w:r>
    </w:p>
    <w:p w14:paraId="3C782522" w14:textId="77777777" w:rsidR="00013A12" w:rsidRDefault="00013A12" w:rsidP="00013A12">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Pr="00E93B2F">
        <w:rPr>
          <w:rFonts w:ascii="Arial" w:eastAsia="Times New Roman" w:hAnsi="Arial" w:cs="Arial"/>
          <w:b/>
          <w:bCs/>
          <w:color w:val="333333"/>
          <w:sz w:val="24"/>
          <w:szCs w:val="24"/>
        </w:rPr>
        <w:t>, COUNTY OF MONO</w:t>
      </w:r>
      <w:r w:rsidRPr="00E93B2F">
        <w:rPr>
          <w:rFonts w:ascii="Arial" w:eastAsia="Times New Roman" w:hAnsi="Arial" w:cs="Arial"/>
          <w:b/>
          <w:bCs/>
          <w:color w:val="333333"/>
          <w:sz w:val="24"/>
          <w:szCs w:val="24"/>
        </w:rPr>
        <w:br/>
        <w:t>STATE OF CALIFORNIA</w:t>
      </w:r>
    </w:p>
    <w:p w14:paraId="68356AD5" w14:textId="77777777" w:rsidR="00013A12" w:rsidRDefault="00013A12" w:rsidP="00013A12">
      <w:pPr>
        <w:spacing w:after="0" w:line="240" w:lineRule="auto"/>
        <w:jc w:val="center"/>
        <w:rPr>
          <w:rFonts w:ascii="Arial" w:eastAsia="Times New Roman" w:hAnsi="Arial" w:cs="Arial"/>
          <w:b/>
          <w:bCs/>
          <w:color w:val="333333"/>
          <w:sz w:val="24"/>
          <w:szCs w:val="24"/>
        </w:rPr>
      </w:pPr>
    </w:p>
    <w:p w14:paraId="64505348" w14:textId="77777777" w:rsidR="00013A12" w:rsidRPr="00E93B2F" w:rsidRDefault="00013A12" w:rsidP="00013A1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Executive Committee</w:t>
      </w:r>
      <w:r w:rsidRPr="00E93B2F">
        <w:rPr>
          <w:rFonts w:ascii="Arial" w:eastAsia="Times New Roman" w:hAnsi="Arial" w:cs="Arial"/>
          <w:b/>
          <w:bCs/>
          <w:sz w:val="24"/>
          <w:szCs w:val="24"/>
        </w:rPr>
        <w:br/>
      </w:r>
    </w:p>
    <w:p w14:paraId="7897CC31" w14:textId="77777777" w:rsidR="00013A12" w:rsidRPr="00A02729" w:rsidRDefault="00013A12" w:rsidP="00013A12">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Pr="003A1F1D">
        <w:rPr>
          <w:rFonts w:ascii="Arial" w:hAnsi="Arial" w:cs="Arial"/>
        </w:rPr>
        <w:t>Teleconference Only - No Physical Location</w:t>
      </w:r>
    </w:p>
    <w:p w14:paraId="7281683D" w14:textId="77777777" w:rsidR="00013A12" w:rsidRDefault="00013A12" w:rsidP="00013A12">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Pr>
          <w:rFonts w:ascii="Arial" w:eastAsia="Times New Roman" w:hAnsi="Arial" w:cs="Arial"/>
          <w:b/>
          <w:bCs/>
          <w:color w:val="333333"/>
          <w:sz w:val="24"/>
          <w:szCs w:val="24"/>
        </w:rPr>
        <w:t>February 17, 2021</w:t>
      </w:r>
    </w:p>
    <w:p w14:paraId="002F2095" w14:textId="2207BB09" w:rsidR="00013A12" w:rsidRDefault="00013A12" w:rsidP="00013A12">
      <w:pPr>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2:20 p.m. – 3:10 p.m.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360"/>
      </w:tblGrid>
      <w:tr w:rsidR="00013A12" w:rsidRPr="00E93B2F" w14:paraId="7A3E8922" w14:textId="77777777" w:rsidTr="00013A12">
        <w:trPr>
          <w:tblCellSpacing w:w="15" w:type="dxa"/>
        </w:trPr>
        <w:tc>
          <w:tcPr>
            <w:tcW w:w="4968" w:type="pct"/>
            <w:hideMark/>
          </w:tcPr>
          <w:p w14:paraId="76F042C5" w14:textId="77777777" w:rsidR="00013A12" w:rsidRPr="00E93B2F" w:rsidRDefault="00013A12" w:rsidP="00F64295">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r>
      <w:tr w:rsidR="00013A12" w:rsidRPr="00A02729" w14:paraId="34DCABAA" w14:textId="77777777" w:rsidTr="00013A12">
        <w:trPr>
          <w:tblCellSpacing w:w="15" w:type="dxa"/>
        </w:trPr>
        <w:tc>
          <w:tcPr>
            <w:tcW w:w="4968" w:type="pct"/>
            <w:hideMark/>
          </w:tcPr>
          <w:p w14:paraId="4C1FCA12" w14:textId="77777777" w:rsidR="00013A12" w:rsidRPr="00A02729" w:rsidRDefault="00013A12" w:rsidP="00013A12">
            <w:pPr>
              <w:pStyle w:val="ListParagraph"/>
              <w:numPr>
                <w:ilvl w:val="0"/>
                <w:numId w:val="1"/>
              </w:numPr>
              <w:spacing w:after="0" w:line="240" w:lineRule="auto"/>
              <w:rPr>
                <w:rFonts w:ascii="Arial" w:eastAsia="Times New Roman" w:hAnsi="Arial" w:cs="Arial"/>
                <w:color w:val="000000"/>
                <w:sz w:val="21"/>
                <w:szCs w:val="21"/>
              </w:rPr>
            </w:pPr>
            <w:r w:rsidRPr="00A02729">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0A66396B" w14:textId="77777777" w:rsidR="00013A12" w:rsidRPr="00013A12" w:rsidRDefault="00013A12" w:rsidP="00013A12">
            <w:pPr>
              <w:pStyle w:val="ListParagraph"/>
              <w:numPr>
                <w:ilvl w:val="0"/>
                <w:numId w:val="1"/>
              </w:numPr>
              <w:spacing w:after="0" w:line="240" w:lineRule="auto"/>
              <w:rPr>
                <w:rFonts w:ascii="Arial" w:eastAsia="Times New Roman" w:hAnsi="Arial" w:cs="Arial"/>
                <w:color w:val="000000"/>
                <w:sz w:val="21"/>
                <w:szCs w:val="21"/>
              </w:rPr>
            </w:pPr>
            <w:r w:rsidRPr="009B7AFF">
              <w:rPr>
                <w:rFonts w:ascii="Arial" w:hAnsi="Arial" w:cs="Arial"/>
                <w:sz w:val="20"/>
                <w:szCs w:val="20"/>
              </w:rPr>
              <w:t>TELECONFERENCE INFORMATION: As authorized by Governor Newsom’s Executive Order, N-29-20, dated March 17, 2020, the meeting will be held via teleconferencing with members of the Board attending from separate remote locations. This altered format is in observance of recent recommendations by local officials that certain precautions be taken, including social distancing, to address the threat of COVID-</w:t>
            </w:r>
            <w:proofErr w:type="gramStart"/>
            <w:r w:rsidRPr="009B7AFF">
              <w:rPr>
                <w:rFonts w:ascii="Arial" w:hAnsi="Arial" w:cs="Arial"/>
                <w:sz w:val="20"/>
                <w:szCs w:val="20"/>
              </w:rPr>
              <w:t>19</w:t>
            </w:r>
            <w:proofErr w:type="gramEnd"/>
          </w:p>
          <w:p w14:paraId="60E9FF17" w14:textId="77777777" w:rsidR="00013A12" w:rsidRDefault="00013A12" w:rsidP="00013A12">
            <w:pPr>
              <w:pStyle w:val="ListParagraph"/>
              <w:spacing w:after="0" w:line="240" w:lineRule="auto"/>
              <w:rPr>
                <w:rFonts w:ascii="Arial" w:eastAsia="Times New Roman" w:hAnsi="Arial" w:cs="Arial"/>
                <w:color w:val="000000"/>
                <w:sz w:val="20"/>
                <w:szCs w:val="20"/>
              </w:rPr>
            </w:pPr>
          </w:p>
          <w:p w14:paraId="7A9803F4" w14:textId="0EB56B81" w:rsidR="00013A12" w:rsidRPr="00A02729" w:rsidRDefault="00013A12" w:rsidP="00013A12">
            <w:pPr>
              <w:pStyle w:val="ListParagraph"/>
              <w:spacing w:after="0" w:line="240" w:lineRule="auto"/>
              <w:ind w:left="0"/>
              <w:rPr>
                <w:rFonts w:ascii="Arial" w:eastAsia="Times New Roman" w:hAnsi="Arial" w:cs="Arial"/>
                <w:color w:val="000000"/>
                <w:sz w:val="21"/>
                <w:szCs w:val="21"/>
              </w:rPr>
            </w:pPr>
          </w:p>
        </w:tc>
      </w:tr>
    </w:tbl>
    <w:p w14:paraId="1A671505"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location and may address the board during any one of the opportunities provided on the agenda under Opportunity for the Public to Address the Board. </w:t>
      </w:r>
    </w:p>
    <w:p w14:paraId="7F9E254C"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Pr>
          <w:rFonts w:ascii="Arial" w:eastAsia="Times New Roman" w:hAnsi="Arial" w:cs="Arial"/>
          <w:sz w:val="21"/>
          <w:szCs w:val="21"/>
        </w:rPr>
        <w:t>Karin Humiston</w:t>
      </w:r>
      <w:r w:rsidRPr="00E93B2F">
        <w:rPr>
          <w:rFonts w:ascii="Arial" w:eastAsia="Times New Roman" w:hAnsi="Arial" w:cs="Arial"/>
          <w:sz w:val="21"/>
          <w:szCs w:val="21"/>
        </w:rPr>
        <w:t>, C</w:t>
      </w:r>
      <w:r>
        <w:rPr>
          <w:rFonts w:ascii="Arial" w:eastAsia="Times New Roman" w:hAnsi="Arial" w:cs="Arial"/>
          <w:sz w:val="21"/>
          <w:szCs w:val="21"/>
        </w:rPr>
        <w:t>hief of Probation</w:t>
      </w:r>
      <w:r w:rsidRPr="00E93B2F">
        <w:rPr>
          <w:rFonts w:ascii="Arial" w:eastAsia="Times New Roman" w:hAnsi="Arial" w:cs="Arial"/>
          <w:sz w:val="21"/>
          <w:szCs w:val="21"/>
        </w:rPr>
        <w:t>, at (760) 932-55</w:t>
      </w:r>
      <w:r>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7109D58F" w14:textId="70554F73" w:rsidR="00013A12" w:rsidRDefault="00013A12" w:rsidP="00013A12">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Pr>
          <w:rFonts w:ascii="Arial" w:eastAsia="Times New Roman" w:hAnsi="Arial" w:cs="Arial"/>
          <w:sz w:val="21"/>
          <w:szCs w:val="21"/>
        </w:rPr>
        <w:t xml:space="preserve">Probation Department </w:t>
      </w:r>
      <w:r w:rsidRPr="00E93B2F">
        <w:rPr>
          <w:rFonts w:ascii="Arial" w:eastAsia="Times New Roman" w:hAnsi="Arial" w:cs="Arial"/>
          <w:sz w:val="21"/>
          <w:szCs w:val="21"/>
        </w:rPr>
        <w:t>(</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Pr>
          <w:rFonts w:ascii="Arial" w:eastAsia="Times New Roman" w:hAnsi="Arial" w:cs="Arial"/>
          <w:sz w:val="21"/>
          <w:szCs w:val="21"/>
        </w:rPr>
        <w:t>contact Probation Department at (760) 932-5570 and request to be added to the agenda distribution list.</w:t>
      </w:r>
    </w:p>
    <w:p w14:paraId="13D5E04C" w14:textId="77777777" w:rsidR="00013A12" w:rsidRDefault="00013A12" w:rsidP="00013A12">
      <w:pPr>
        <w:spacing w:after="0" w:line="240" w:lineRule="auto"/>
        <w:jc w:val="both"/>
        <w:rPr>
          <w:rFonts w:ascii="Arial" w:eastAsia="Times New Roman" w:hAnsi="Arial" w:cs="Arial"/>
          <w:sz w:val="21"/>
          <w:szCs w:val="21"/>
        </w:rPr>
      </w:pPr>
    </w:p>
    <w:p w14:paraId="2152C005"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p>
    <w:p w14:paraId="7E9D3709" w14:textId="77777777" w:rsidR="00013A12" w:rsidRDefault="00013A12" w:rsidP="00013A12">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PUBLIC MAY COMMENT ON AGENDA ITEMS AT THE TIME THE ITEM IS HEARD.</w:t>
      </w:r>
    </w:p>
    <w:p w14:paraId="1DEE07A7" w14:textId="70FDA60C" w:rsidR="00C83A2A" w:rsidRDefault="00C83A2A" w:rsidP="00C83A2A">
      <w:pPr>
        <w:pStyle w:val="ListParagraph"/>
        <w:ind w:left="1080"/>
      </w:pPr>
      <w:r>
        <w:rPr>
          <w:b/>
          <w:bCs/>
        </w:rPr>
        <w:t xml:space="preserve">2:20 </w:t>
      </w:r>
      <w:r w:rsidRPr="00E91DFE">
        <w:t>Call Meeting to Order</w:t>
      </w:r>
    </w:p>
    <w:p w14:paraId="4DD7FD1D" w14:textId="72162AF5" w:rsidR="00C83A2A" w:rsidRDefault="00C83A2A" w:rsidP="00C83A2A">
      <w:pPr>
        <w:pStyle w:val="ListParagraph"/>
        <w:ind w:left="1080"/>
      </w:pPr>
    </w:p>
    <w:p w14:paraId="577AE8A5" w14:textId="77777777" w:rsidR="00C83A2A" w:rsidRPr="00E91DFE" w:rsidRDefault="00C83A2A" w:rsidP="00C83A2A">
      <w:pPr>
        <w:pStyle w:val="ListParagraph"/>
        <w:ind w:left="1080"/>
      </w:pPr>
    </w:p>
    <w:p w14:paraId="4FA84811" w14:textId="77777777" w:rsidR="00C83A2A" w:rsidRDefault="00C83A2A" w:rsidP="00C83A2A">
      <w:pPr>
        <w:pStyle w:val="ListParagraph"/>
        <w:ind w:left="1080"/>
        <w:rPr>
          <w:b/>
          <w:bCs/>
        </w:rPr>
      </w:pPr>
    </w:p>
    <w:p w14:paraId="05E18913" w14:textId="77777777" w:rsidR="00C83A2A" w:rsidRDefault="00C83A2A" w:rsidP="00C83A2A">
      <w:pPr>
        <w:pStyle w:val="ListParagraph"/>
        <w:numPr>
          <w:ilvl w:val="0"/>
          <w:numId w:val="2"/>
        </w:numPr>
        <w:rPr>
          <w:b/>
          <w:bCs/>
        </w:rPr>
      </w:pPr>
      <w:r w:rsidRPr="002E71DE">
        <w:rPr>
          <w:b/>
          <w:bCs/>
        </w:rPr>
        <w:t>Opportunity for the Public to Address the Boar</w:t>
      </w:r>
      <w:r>
        <w:rPr>
          <w:b/>
          <w:bCs/>
        </w:rPr>
        <w:t>d</w:t>
      </w:r>
    </w:p>
    <w:p w14:paraId="385449A9" w14:textId="77777777" w:rsidR="00C83A2A" w:rsidRDefault="00C83A2A" w:rsidP="00C83A2A">
      <w:pPr>
        <w:pStyle w:val="ListParagraph"/>
        <w:ind w:left="1080"/>
      </w:pPr>
      <w:r>
        <w:t>On items of public interest that are within the subject matter jurisdiction of the board. (Speakers may be limited in speaking time dependent upon the press of business and number of persons wishing to address the board.)</w:t>
      </w:r>
    </w:p>
    <w:p w14:paraId="149AB53C" w14:textId="77777777" w:rsidR="00C83A2A" w:rsidRDefault="00C83A2A" w:rsidP="00C83A2A">
      <w:pPr>
        <w:pStyle w:val="ListParagraph"/>
        <w:ind w:left="1080"/>
      </w:pPr>
    </w:p>
    <w:p w14:paraId="0E27744D" w14:textId="77777777" w:rsidR="00C83A2A" w:rsidRPr="00A25912" w:rsidRDefault="00C83A2A" w:rsidP="00C83A2A">
      <w:pPr>
        <w:pStyle w:val="ListParagraph"/>
        <w:numPr>
          <w:ilvl w:val="0"/>
          <w:numId w:val="2"/>
        </w:numPr>
      </w:pPr>
      <w:r>
        <w:rPr>
          <w:b/>
          <w:bCs/>
        </w:rPr>
        <w:t>Executive Committee Minutes</w:t>
      </w:r>
    </w:p>
    <w:p w14:paraId="1AA5559D" w14:textId="77777777" w:rsidR="00C83A2A" w:rsidRDefault="00C83A2A" w:rsidP="00C83A2A">
      <w:pPr>
        <w:pStyle w:val="ListParagraph"/>
        <w:numPr>
          <w:ilvl w:val="0"/>
          <w:numId w:val="3"/>
        </w:numPr>
      </w:pPr>
      <w:r w:rsidRPr="00A25912">
        <w:t>Approval of the minutes of the regular meeting held October 21, 2020.</w:t>
      </w:r>
    </w:p>
    <w:p w14:paraId="53D21EE2" w14:textId="0CDCC9D4" w:rsidR="00C83A2A" w:rsidRDefault="00C83A2A" w:rsidP="00C83A2A">
      <w:pPr>
        <w:ind w:left="1440"/>
      </w:pPr>
      <w:r w:rsidRPr="00435837">
        <w:rPr>
          <w:b/>
          <w:bCs/>
        </w:rPr>
        <w:t>Recommended Action:</w:t>
      </w:r>
      <w:r>
        <w:rPr>
          <w:b/>
          <w:bCs/>
        </w:rPr>
        <w:t xml:space="preserve"> </w:t>
      </w:r>
      <w:r w:rsidRPr="00435837">
        <w:t>Approve the minutes of the regular meeting held October 21, 2020.</w:t>
      </w:r>
    </w:p>
    <w:p w14:paraId="3EF79C71" w14:textId="77777777" w:rsidR="00C83A2A" w:rsidRDefault="00C83A2A" w:rsidP="00C83A2A">
      <w:pPr>
        <w:ind w:left="1080"/>
      </w:pPr>
      <w:r>
        <w:t>B.   Approval of the minutes of the regular meeting held December 16, 2020.</w:t>
      </w:r>
    </w:p>
    <w:p w14:paraId="3C397ACF" w14:textId="77777777" w:rsidR="00C83A2A" w:rsidRDefault="00C83A2A" w:rsidP="00C83A2A">
      <w:pPr>
        <w:ind w:left="1440"/>
      </w:pPr>
      <w:r w:rsidRPr="00AB73F9">
        <w:rPr>
          <w:b/>
          <w:bCs/>
        </w:rPr>
        <w:t>Recommended Action</w:t>
      </w:r>
      <w:r>
        <w:t>: Approve the minutes of the regular meeting held December 16, 2020.</w:t>
      </w:r>
    </w:p>
    <w:p w14:paraId="0429364A" w14:textId="77777777" w:rsidR="00C83A2A" w:rsidRDefault="00C83A2A" w:rsidP="00C83A2A">
      <w:pPr>
        <w:ind w:left="1080"/>
      </w:pPr>
      <w:r>
        <w:t>C.</w:t>
      </w:r>
      <w:r>
        <w:tab/>
      </w:r>
      <w:r w:rsidRPr="00A25912">
        <w:t xml:space="preserve">Approval of the minutes of the </w:t>
      </w:r>
      <w:r>
        <w:t>special</w:t>
      </w:r>
      <w:r w:rsidRPr="00A25912">
        <w:t xml:space="preserve"> meeting held </w:t>
      </w:r>
      <w:r>
        <w:t>December</w:t>
      </w:r>
      <w:r w:rsidRPr="00A25912">
        <w:t xml:space="preserve"> </w:t>
      </w:r>
      <w:r>
        <w:t>18</w:t>
      </w:r>
      <w:r w:rsidRPr="00A25912">
        <w:t>, 2020.</w:t>
      </w:r>
    </w:p>
    <w:p w14:paraId="3C145541" w14:textId="77777777" w:rsidR="00C83A2A" w:rsidRDefault="00C83A2A" w:rsidP="00C83A2A">
      <w:pPr>
        <w:ind w:left="1440"/>
      </w:pPr>
      <w:r w:rsidRPr="00435837">
        <w:rPr>
          <w:b/>
          <w:bCs/>
        </w:rPr>
        <w:t>Recommended Action:</w:t>
      </w:r>
      <w:r>
        <w:rPr>
          <w:b/>
          <w:bCs/>
        </w:rPr>
        <w:t xml:space="preserve"> </w:t>
      </w:r>
      <w:r w:rsidRPr="00435837">
        <w:t xml:space="preserve">Approve the minutes of the </w:t>
      </w:r>
      <w:r>
        <w:t>special</w:t>
      </w:r>
      <w:r w:rsidRPr="00435837">
        <w:t xml:space="preserve"> meeting held </w:t>
      </w:r>
      <w:r>
        <w:t>December</w:t>
      </w:r>
      <w:r w:rsidRPr="00A25912">
        <w:t xml:space="preserve"> </w:t>
      </w:r>
      <w:r>
        <w:t>18</w:t>
      </w:r>
      <w:r w:rsidRPr="00A25912">
        <w:t>, 2020</w:t>
      </w:r>
      <w:r w:rsidRPr="00435837">
        <w:t>.</w:t>
      </w:r>
    </w:p>
    <w:p w14:paraId="73176412" w14:textId="77777777" w:rsidR="00C83A2A" w:rsidRDefault="00C83A2A" w:rsidP="00C83A2A">
      <w:pPr>
        <w:ind w:left="1080"/>
      </w:pPr>
      <w:r>
        <w:t>D.   Approval of the minutes of the special meeting held January 20, 2021.</w:t>
      </w:r>
    </w:p>
    <w:p w14:paraId="6366EEFD" w14:textId="77777777" w:rsidR="00C83A2A" w:rsidRDefault="00C83A2A" w:rsidP="00C83A2A">
      <w:pPr>
        <w:ind w:left="1440"/>
      </w:pPr>
      <w:r w:rsidRPr="00AB73F9">
        <w:rPr>
          <w:b/>
          <w:bCs/>
        </w:rPr>
        <w:t>Recommended Action:</w:t>
      </w:r>
      <w:r>
        <w:t xml:space="preserve"> Approve the minutes of the special meeting held January 20, 2021.</w:t>
      </w:r>
    </w:p>
    <w:p w14:paraId="7EEB41D7" w14:textId="77777777" w:rsidR="00C83A2A" w:rsidRPr="00435837" w:rsidRDefault="00C83A2A" w:rsidP="00C83A2A">
      <w:pPr>
        <w:pStyle w:val="ListParagraph"/>
        <w:numPr>
          <w:ilvl w:val="0"/>
          <w:numId w:val="2"/>
        </w:numPr>
      </w:pPr>
      <w:r>
        <w:rPr>
          <w:b/>
          <w:bCs/>
        </w:rPr>
        <w:t>Member Assignments</w:t>
      </w:r>
    </w:p>
    <w:p w14:paraId="2249BE75" w14:textId="77777777" w:rsidR="00C83A2A" w:rsidRDefault="00C83A2A" w:rsidP="00C83A2A">
      <w:pPr>
        <w:pStyle w:val="ListParagraph"/>
        <w:ind w:left="1080"/>
      </w:pPr>
      <w:r>
        <w:t>Assign members of the general committee and executive committee to subcommittees for the purpose of overseeing the implementation of the goals and objectives.</w:t>
      </w:r>
    </w:p>
    <w:p w14:paraId="021C50F8" w14:textId="77777777" w:rsidR="00C83A2A" w:rsidRDefault="00C83A2A" w:rsidP="00C83A2A">
      <w:pPr>
        <w:pStyle w:val="ListParagraph"/>
        <w:ind w:left="1080"/>
      </w:pPr>
    </w:p>
    <w:p w14:paraId="135AF1FE" w14:textId="77777777" w:rsidR="00C83A2A" w:rsidRPr="001B4A19" w:rsidRDefault="00C83A2A" w:rsidP="00C83A2A">
      <w:pPr>
        <w:pStyle w:val="ListParagraph"/>
        <w:ind w:left="1080"/>
      </w:pPr>
      <w:r w:rsidRPr="001B4A19">
        <w:rPr>
          <w:b/>
          <w:bCs/>
        </w:rPr>
        <w:t>Recommended Action:</w:t>
      </w:r>
      <w:r>
        <w:rPr>
          <w:b/>
          <w:bCs/>
        </w:rPr>
        <w:t xml:space="preserve"> </w:t>
      </w:r>
      <w:r>
        <w:t>Approve the assignment of members to implementation teams; set for next meeting presentation of subcommittees.</w:t>
      </w:r>
    </w:p>
    <w:p w14:paraId="23026416" w14:textId="77777777" w:rsidR="00C83A2A" w:rsidRDefault="00C83A2A" w:rsidP="00C83A2A">
      <w:pPr>
        <w:pStyle w:val="ListParagraph"/>
        <w:ind w:left="1080"/>
      </w:pPr>
    </w:p>
    <w:p w14:paraId="2DC65D0F" w14:textId="77777777" w:rsidR="00C83A2A" w:rsidRDefault="00C83A2A" w:rsidP="00C83A2A">
      <w:pPr>
        <w:pStyle w:val="ListParagraph"/>
        <w:numPr>
          <w:ilvl w:val="0"/>
          <w:numId w:val="2"/>
        </w:numPr>
        <w:rPr>
          <w:b/>
          <w:bCs/>
        </w:rPr>
      </w:pPr>
      <w:r w:rsidRPr="001B4A19">
        <w:rPr>
          <w:b/>
          <w:bCs/>
        </w:rPr>
        <w:t>Adult Reentry Grant</w:t>
      </w:r>
      <w:r>
        <w:rPr>
          <w:b/>
          <w:bCs/>
        </w:rPr>
        <w:t xml:space="preserve"> Program Warm Handoff Reentry Services Cohort II</w:t>
      </w:r>
    </w:p>
    <w:p w14:paraId="2DECE3B7" w14:textId="77777777" w:rsidR="00C83A2A" w:rsidRDefault="00C83A2A" w:rsidP="00C83A2A">
      <w:pPr>
        <w:pStyle w:val="ListParagraph"/>
        <w:ind w:left="1080"/>
      </w:pPr>
      <w:r>
        <w:t>Mono County is ineligible for this grant.</w:t>
      </w:r>
    </w:p>
    <w:p w14:paraId="73E8A018" w14:textId="77777777" w:rsidR="00C83A2A" w:rsidRDefault="00C83A2A" w:rsidP="00C83A2A">
      <w:pPr>
        <w:pStyle w:val="ListParagraph"/>
        <w:ind w:left="1080"/>
      </w:pPr>
    </w:p>
    <w:p w14:paraId="3E52B6E6" w14:textId="77777777" w:rsidR="00C83A2A" w:rsidRDefault="00C83A2A" w:rsidP="00C83A2A">
      <w:pPr>
        <w:pStyle w:val="ListParagraph"/>
        <w:ind w:left="1080"/>
      </w:pPr>
      <w:r w:rsidRPr="00F23086">
        <w:rPr>
          <w:b/>
          <w:bCs/>
        </w:rPr>
        <w:t>Recommended Action:</w:t>
      </w:r>
      <w:r>
        <w:rPr>
          <w:b/>
          <w:bCs/>
        </w:rPr>
        <w:t xml:space="preserve"> </w:t>
      </w:r>
      <w:r w:rsidRPr="007F45C0">
        <w:t>None,</w:t>
      </w:r>
      <w:r>
        <w:rPr>
          <w:b/>
          <w:bCs/>
        </w:rPr>
        <w:t xml:space="preserve"> </w:t>
      </w:r>
      <w:r>
        <w:t>information only.</w:t>
      </w:r>
    </w:p>
    <w:p w14:paraId="063F6AE7" w14:textId="77777777" w:rsidR="00C83A2A" w:rsidRDefault="00C83A2A" w:rsidP="00C83A2A">
      <w:pPr>
        <w:pStyle w:val="ListParagraph"/>
        <w:ind w:left="1080"/>
        <w:rPr>
          <w:b/>
          <w:bCs/>
        </w:rPr>
      </w:pPr>
    </w:p>
    <w:p w14:paraId="49F4CF1F" w14:textId="77777777" w:rsidR="00C83A2A" w:rsidRDefault="00C83A2A" w:rsidP="00C83A2A">
      <w:pPr>
        <w:pStyle w:val="ListParagraph"/>
        <w:numPr>
          <w:ilvl w:val="0"/>
          <w:numId w:val="2"/>
        </w:numPr>
        <w:rPr>
          <w:b/>
          <w:bCs/>
        </w:rPr>
      </w:pPr>
      <w:r>
        <w:rPr>
          <w:b/>
          <w:bCs/>
        </w:rPr>
        <w:t>SharpEnd Design Invoice for Realignment Report</w:t>
      </w:r>
    </w:p>
    <w:p w14:paraId="4FBAC2BC" w14:textId="77777777" w:rsidR="00C83A2A" w:rsidRDefault="00C83A2A" w:rsidP="00C83A2A">
      <w:pPr>
        <w:pStyle w:val="ListParagraph"/>
        <w:ind w:left="1080"/>
      </w:pPr>
      <w:r>
        <w:t>This item was resolved during the 12/18/2020 special meeting.</w:t>
      </w:r>
    </w:p>
    <w:p w14:paraId="4ACD8468" w14:textId="77777777" w:rsidR="00C83A2A" w:rsidRDefault="00C83A2A" w:rsidP="00C83A2A">
      <w:pPr>
        <w:pStyle w:val="ListParagraph"/>
        <w:ind w:left="1080"/>
      </w:pPr>
    </w:p>
    <w:p w14:paraId="495D6904" w14:textId="77777777" w:rsidR="00C83A2A" w:rsidRDefault="00C83A2A" w:rsidP="00C83A2A">
      <w:pPr>
        <w:pStyle w:val="ListParagraph"/>
        <w:ind w:left="1080"/>
      </w:pPr>
      <w:r w:rsidRPr="003A2C47">
        <w:rPr>
          <w:b/>
          <w:bCs/>
        </w:rPr>
        <w:t>Recommended Action:</w:t>
      </w:r>
      <w:r>
        <w:rPr>
          <w:b/>
          <w:bCs/>
        </w:rPr>
        <w:t xml:space="preserve"> </w:t>
      </w:r>
      <w:r>
        <w:t xml:space="preserve"> None, information only</w:t>
      </w:r>
    </w:p>
    <w:p w14:paraId="1F929320" w14:textId="77777777" w:rsidR="00C83A2A" w:rsidRDefault="00C83A2A" w:rsidP="00C83A2A">
      <w:pPr>
        <w:pStyle w:val="ListParagraph"/>
        <w:ind w:left="1080"/>
      </w:pPr>
    </w:p>
    <w:p w14:paraId="5522EFD7" w14:textId="77777777" w:rsidR="00C83A2A" w:rsidRDefault="00C83A2A" w:rsidP="00C83A2A">
      <w:pPr>
        <w:pStyle w:val="ListParagraph"/>
        <w:numPr>
          <w:ilvl w:val="0"/>
          <w:numId w:val="2"/>
        </w:numPr>
        <w:rPr>
          <w:b/>
          <w:bCs/>
        </w:rPr>
      </w:pPr>
      <w:r w:rsidRPr="00E81AD6">
        <w:rPr>
          <w:b/>
          <w:bCs/>
        </w:rPr>
        <w:t>Request from CAO Lawton</w:t>
      </w:r>
    </w:p>
    <w:p w14:paraId="3857F44E" w14:textId="77777777" w:rsidR="00C83A2A" w:rsidRDefault="00C83A2A" w:rsidP="00C83A2A">
      <w:pPr>
        <w:pStyle w:val="ListParagraph"/>
        <w:ind w:left="1080"/>
      </w:pPr>
      <w:r>
        <w:t>This matter was resolved during the 1/20/2021 special meeting.</w:t>
      </w:r>
    </w:p>
    <w:p w14:paraId="21442F14" w14:textId="77777777" w:rsidR="00C83A2A" w:rsidRDefault="00C83A2A" w:rsidP="00C83A2A">
      <w:pPr>
        <w:pStyle w:val="ListParagraph"/>
        <w:ind w:left="1080"/>
      </w:pPr>
    </w:p>
    <w:p w14:paraId="4FCEC478" w14:textId="77777777" w:rsidR="00C83A2A" w:rsidRDefault="00C83A2A" w:rsidP="00C83A2A">
      <w:pPr>
        <w:pStyle w:val="ListParagraph"/>
        <w:ind w:left="1080"/>
      </w:pPr>
      <w:r>
        <w:rPr>
          <w:b/>
          <w:bCs/>
        </w:rPr>
        <w:t>Recommended Action:</w:t>
      </w:r>
      <w:r w:rsidRPr="00E81AD6">
        <w:t xml:space="preserve"> </w:t>
      </w:r>
      <w:r>
        <w:t>None, information only</w:t>
      </w:r>
    </w:p>
    <w:p w14:paraId="4A53FDE5" w14:textId="77777777" w:rsidR="00C83A2A" w:rsidRPr="00AB73F9" w:rsidRDefault="00C83A2A" w:rsidP="00C83A2A">
      <w:pPr>
        <w:pStyle w:val="ListParagraph"/>
        <w:ind w:left="1080"/>
      </w:pPr>
    </w:p>
    <w:p w14:paraId="13400CEA" w14:textId="77777777" w:rsidR="00C83A2A" w:rsidRDefault="00C83A2A" w:rsidP="00C83A2A">
      <w:pPr>
        <w:pStyle w:val="ListParagraph"/>
        <w:numPr>
          <w:ilvl w:val="0"/>
          <w:numId w:val="2"/>
        </w:numPr>
        <w:rPr>
          <w:b/>
          <w:bCs/>
        </w:rPr>
      </w:pPr>
      <w:r>
        <w:rPr>
          <w:b/>
          <w:bCs/>
        </w:rPr>
        <w:t>Discussion Regarding Assembly Bill 1950</w:t>
      </w:r>
    </w:p>
    <w:p w14:paraId="1B3C34DE" w14:textId="0D37837D" w:rsidR="00C83A2A" w:rsidRDefault="00C83A2A" w:rsidP="00C83A2A">
      <w:pPr>
        <w:pStyle w:val="ListParagraph"/>
        <w:ind w:left="1080"/>
      </w:pPr>
      <w:r w:rsidRPr="006C5599">
        <w:t xml:space="preserve">AB 1950 amends sections 1203a and 1203.1 of the Penal Code </w:t>
      </w:r>
      <w:r>
        <w:t>relating</w:t>
      </w:r>
      <w:r w:rsidRPr="006C5599">
        <w:t xml:space="preserve"> to probation.</w:t>
      </w:r>
      <w:r>
        <w:t xml:space="preserve"> Discuss how this affects providing services to probationers under the reduced period of probation</w:t>
      </w:r>
      <w:r>
        <w:t>.</w:t>
      </w:r>
    </w:p>
    <w:p w14:paraId="6FC4E38A" w14:textId="77777777" w:rsidR="00C83A2A" w:rsidRDefault="00C83A2A" w:rsidP="00C83A2A">
      <w:pPr>
        <w:pStyle w:val="ListParagraph"/>
        <w:ind w:left="1080"/>
      </w:pPr>
    </w:p>
    <w:p w14:paraId="6F5A1C7E" w14:textId="77777777" w:rsidR="00C83A2A" w:rsidRDefault="00C83A2A" w:rsidP="00C83A2A">
      <w:pPr>
        <w:pStyle w:val="ListParagraph"/>
        <w:ind w:left="1080"/>
      </w:pPr>
      <w:r w:rsidRPr="00AE6308">
        <w:rPr>
          <w:b/>
          <w:bCs/>
        </w:rPr>
        <w:t>Recommended Action:</w:t>
      </w:r>
      <w:r>
        <w:rPr>
          <w:b/>
          <w:bCs/>
        </w:rPr>
        <w:t xml:space="preserve"> </w:t>
      </w:r>
      <w:r>
        <w:t>None, discussion only.</w:t>
      </w:r>
    </w:p>
    <w:p w14:paraId="6F03F53F" w14:textId="77777777" w:rsidR="00C83A2A" w:rsidRDefault="00C83A2A" w:rsidP="00C83A2A">
      <w:pPr>
        <w:pStyle w:val="ListParagraph"/>
        <w:ind w:left="1080"/>
      </w:pPr>
    </w:p>
    <w:p w14:paraId="05E46C40" w14:textId="77777777" w:rsidR="00C83A2A" w:rsidRDefault="00C83A2A" w:rsidP="00C83A2A">
      <w:pPr>
        <w:pStyle w:val="ListParagraph"/>
        <w:numPr>
          <w:ilvl w:val="0"/>
          <w:numId w:val="2"/>
        </w:numPr>
        <w:rPr>
          <w:b/>
          <w:bCs/>
        </w:rPr>
      </w:pPr>
      <w:r w:rsidRPr="009924D9">
        <w:rPr>
          <w:b/>
          <w:bCs/>
        </w:rPr>
        <w:t>Final Realignment Report and Board Resolution approving sending to the Board of State and Community Corrections</w:t>
      </w:r>
    </w:p>
    <w:p w14:paraId="27197831" w14:textId="77777777" w:rsidR="00C83A2A" w:rsidRDefault="00C83A2A" w:rsidP="00C83A2A">
      <w:pPr>
        <w:pStyle w:val="ListParagraph"/>
        <w:ind w:left="1080"/>
      </w:pPr>
      <w:r>
        <w:t>Included in the agenda package is the final Realignment Report and the Board of Supervisors Resolution approving the report. The Realignment Report and Plan along with the annual survey Part A and Part B were forwarded to the Board of State and Community Corrections (BSCC) on November 29, 2020.</w:t>
      </w:r>
    </w:p>
    <w:p w14:paraId="1724B856" w14:textId="77777777" w:rsidR="00C83A2A" w:rsidRDefault="00C83A2A" w:rsidP="00C83A2A">
      <w:pPr>
        <w:pStyle w:val="ListParagraph"/>
        <w:ind w:left="1080"/>
      </w:pPr>
    </w:p>
    <w:p w14:paraId="76C0681F" w14:textId="77777777" w:rsidR="00C83A2A" w:rsidRDefault="00C83A2A" w:rsidP="00C83A2A">
      <w:pPr>
        <w:pStyle w:val="ListParagraph"/>
        <w:ind w:left="1080"/>
      </w:pPr>
      <w:r w:rsidRPr="00AE6308">
        <w:rPr>
          <w:b/>
          <w:bCs/>
        </w:rPr>
        <w:t>Recommended Action:</w:t>
      </w:r>
      <w:r>
        <w:rPr>
          <w:b/>
          <w:bCs/>
        </w:rPr>
        <w:t xml:space="preserve"> </w:t>
      </w:r>
      <w:r>
        <w:t>None, discussion only.</w:t>
      </w:r>
    </w:p>
    <w:p w14:paraId="4E6765E5" w14:textId="77777777" w:rsidR="00C83A2A" w:rsidRDefault="00C83A2A" w:rsidP="00C83A2A">
      <w:pPr>
        <w:pStyle w:val="ListParagraph"/>
        <w:ind w:left="1080"/>
      </w:pPr>
    </w:p>
    <w:p w14:paraId="6FBCED1D" w14:textId="77777777" w:rsidR="00C83A2A" w:rsidRDefault="00C83A2A" w:rsidP="00C83A2A">
      <w:pPr>
        <w:pStyle w:val="ListParagraph"/>
        <w:numPr>
          <w:ilvl w:val="0"/>
          <w:numId w:val="2"/>
        </w:numPr>
        <w:rPr>
          <w:b/>
          <w:bCs/>
        </w:rPr>
      </w:pPr>
      <w:r w:rsidRPr="00DA356F">
        <w:rPr>
          <w:b/>
          <w:bCs/>
        </w:rPr>
        <w:t xml:space="preserve">Reentry </w:t>
      </w:r>
      <w:r>
        <w:rPr>
          <w:b/>
          <w:bCs/>
        </w:rPr>
        <w:t xml:space="preserve">Management </w:t>
      </w:r>
      <w:r w:rsidRPr="00DA356F">
        <w:rPr>
          <w:b/>
          <w:bCs/>
        </w:rPr>
        <w:t>Program</w:t>
      </w:r>
    </w:p>
    <w:p w14:paraId="3DE15318" w14:textId="77777777" w:rsidR="00C83A2A" w:rsidRDefault="00C83A2A" w:rsidP="00C83A2A">
      <w:pPr>
        <w:pStyle w:val="ListParagraph"/>
        <w:ind w:left="1080"/>
      </w:pPr>
      <w:r w:rsidRPr="00DA356F">
        <w:t>Discuss possibility of using Quickbase</w:t>
      </w:r>
      <w:r>
        <w:t xml:space="preserve"> for developing a Reentry case management program. Information received from Nate Greenberg, estimated $2900.00 per year in license fees, $300.00 per person.</w:t>
      </w:r>
    </w:p>
    <w:p w14:paraId="083D8661" w14:textId="77777777" w:rsidR="00C83A2A" w:rsidRDefault="00C83A2A" w:rsidP="00C83A2A">
      <w:pPr>
        <w:pStyle w:val="ListParagraph"/>
        <w:ind w:left="1080"/>
      </w:pPr>
    </w:p>
    <w:p w14:paraId="3B58F5BB" w14:textId="77777777" w:rsidR="00C83A2A" w:rsidRDefault="00C83A2A" w:rsidP="00C83A2A">
      <w:pPr>
        <w:pStyle w:val="ListParagraph"/>
        <w:ind w:left="1080"/>
      </w:pPr>
      <w:r w:rsidRPr="00AE6308">
        <w:rPr>
          <w:b/>
          <w:bCs/>
        </w:rPr>
        <w:t>Recommended Action:</w:t>
      </w:r>
      <w:r>
        <w:rPr>
          <w:b/>
          <w:bCs/>
        </w:rPr>
        <w:t xml:space="preserve"> </w:t>
      </w:r>
      <w:r>
        <w:t>None, discussion only.</w:t>
      </w:r>
    </w:p>
    <w:p w14:paraId="5ED7CD24" w14:textId="77777777" w:rsidR="00C83A2A" w:rsidRDefault="00C83A2A" w:rsidP="00C83A2A">
      <w:pPr>
        <w:pStyle w:val="ListParagraph"/>
        <w:ind w:left="1080"/>
      </w:pPr>
    </w:p>
    <w:p w14:paraId="17E5BF7D" w14:textId="77777777" w:rsidR="00C83A2A" w:rsidRDefault="00C83A2A" w:rsidP="00C83A2A">
      <w:pPr>
        <w:pStyle w:val="ListParagraph"/>
        <w:ind w:left="1080"/>
      </w:pPr>
    </w:p>
    <w:p w14:paraId="63EFD6FB" w14:textId="77777777" w:rsidR="00C83A2A" w:rsidRDefault="00C83A2A" w:rsidP="00C83A2A">
      <w:pPr>
        <w:pStyle w:val="ListParagraph"/>
        <w:ind w:left="1080"/>
      </w:pPr>
    </w:p>
    <w:p w14:paraId="03173A59" w14:textId="77777777" w:rsidR="00C83A2A" w:rsidRDefault="00C83A2A" w:rsidP="00C83A2A">
      <w:pPr>
        <w:pStyle w:val="ListParagraph"/>
        <w:ind w:left="1080"/>
      </w:pPr>
    </w:p>
    <w:p w14:paraId="2D260FAC" w14:textId="77777777" w:rsidR="00C83A2A" w:rsidRPr="00E455E1" w:rsidRDefault="00C83A2A" w:rsidP="00C83A2A">
      <w:pPr>
        <w:pStyle w:val="ListParagraph"/>
        <w:ind w:left="1080"/>
        <w:rPr>
          <w:b/>
          <w:bCs/>
        </w:rPr>
      </w:pPr>
      <w:r w:rsidRPr="00E455E1">
        <w:rPr>
          <w:b/>
          <w:bCs/>
        </w:rPr>
        <w:t>Adjourn</w:t>
      </w:r>
    </w:p>
    <w:p w14:paraId="2833FAD3" w14:textId="77777777" w:rsidR="00C83A2A" w:rsidRPr="00AE6308" w:rsidRDefault="00C83A2A" w:rsidP="00C83A2A">
      <w:pPr>
        <w:pStyle w:val="ListParagraph"/>
        <w:ind w:left="1080"/>
      </w:pPr>
    </w:p>
    <w:p w14:paraId="6D2A4A1D" w14:textId="77777777" w:rsidR="00C83A2A" w:rsidRPr="00AE6308" w:rsidRDefault="00C83A2A" w:rsidP="00C83A2A">
      <w:pPr>
        <w:rPr>
          <w:b/>
          <w:bCs/>
        </w:rPr>
      </w:pPr>
    </w:p>
    <w:p w14:paraId="1D9EFA2D" w14:textId="77777777" w:rsidR="00013A12" w:rsidRDefault="00013A12" w:rsidP="00013A12"/>
    <w:sectPr w:rsidR="0001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8197A"/>
    <w:multiLevelType w:val="hybridMultilevel"/>
    <w:tmpl w:val="016607D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2"/>
    <w:rsid w:val="00013A12"/>
    <w:rsid w:val="00064E94"/>
    <w:rsid w:val="000B274E"/>
    <w:rsid w:val="003A15D0"/>
    <w:rsid w:val="006C5A07"/>
    <w:rsid w:val="007C7547"/>
    <w:rsid w:val="0086622A"/>
    <w:rsid w:val="00C8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143"/>
  <w15:chartTrackingRefBased/>
  <w15:docId w15:val="{75C26430-8D56-45A5-B4B3-0E558A5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Karin Humiston</cp:lastModifiedBy>
  <cp:revision>2</cp:revision>
  <dcterms:created xsi:type="dcterms:W3CDTF">2021-02-11T20:54:00Z</dcterms:created>
  <dcterms:modified xsi:type="dcterms:W3CDTF">2021-02-11T21:21:00Z</dcterms:modified>
</cp:coreProperties>
</file>